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279682" w14:textId="77777777" w:rsidR="000A6E3D" w:rsidRPr="00EC3BBC" w:rsidRDefault="000A6E3D" w:rsidP="000A6E3D">
      <w:pPr>
        <w:pBdr>
          <w:bottom w:val="single" w:sz="4" w:space="1" w:color="auto"/>
        </w:pBdr>
        <w:spacing w:line="360" w:lineRule="auto"/>
        <w:jc w:val="center"/>
        <w:rPr>
          <w:rFonts w:cstheme="minorHAnsi"/>
          <w:b/>
          <w:bCs/>
          <w:sz w:val="28"/>
          <w:szCs w:val="28"/>
        </w:rPr>
      </w:pPr>
      <w:bookmarkStart w:id="0" w:name="_GoBack"/>
      <w:bookmarkEnd w:id="0"/>
    </w:p>
    <w:p w14:paraId="1AFBC1F7" w14:textId="33979478" w:rsidR="000A6E3D" w:rsidRPr="00EC3BBC" w:rsidRDefault="000A6E3D" w:rsidP="000A6E3D">
      <w:pPr>
        <w:pBdr>
          <w:bottom w:val="single" w:sz="4" w:space="1" w:color="auto"/>
        </w:pBdr>
        <w:spacing w:line="360" w:lineRule="auto"/>
        <w:jc w:val="center"/>
        <w:rPr>
          <w:rFonts w:cstheme="minorHAnsi"/>
          <w:sz w:val="28"/>
          <w:szCs w:val="28"/>
        </w:rPr>
      </w:pPr>
      <w:r w:rsidRPr="00EC3BBC">
        <w:rPr>
          <w:rFonts w:cstheme="minorHAnsi"/>
          <w:b/>
          <w:bCs/>
          <w:sz w:val="28"/>
          <w:szCs w:val="28"/>
        </w:rPr>
        <w:t>Women’s Energy and Climate Law Network (WECLN) Launch</w:t>
      </w:r>
    </w:p>
    <w:p w14:paraId="474CE2D2" w14:textId="78A0639B" w:rsidR="000A6E3D" w:rsidRPr="00EC3BBC" w:rsidRDefault="000A6E3D" w:rsidP="000A6E3D">
      <w:pPr>
        <w:spacing w:line="360" w:lineRule="auto"/>
        <w:jc w:val="center"/>
        <w:rPr>
          <w:rFonts w:cstheme="minorHAnsi"/>
          <w:b/>
        </w:rPr>
      </w:pPr>
      <w:r w:rsidRPr="00EC3BBC">
        <w:rPr>
          <w:rFonts w:cstheme="minorHAnsi"/>
          <w:b/>
        </w:rPr>
        <w:t>Friday, 8 December 2017, Melbourne Law School, Level 2, Room 221</w:t>
      </w:r>
    </w:p>
    <w:p w14:paraId="680B1CA1" w14:textId="5109F568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 xml:space="preserve"> 9:30 </w:t>
      </w:r>
      <w:r w:rsidRPr="000A6E3D">
        <w:rPr>
          <w:rFonts w:cstheme="minorHAnsi"/>
          <w:b/>
        </w:rPr>
        <w:tab/>
      </w:r>
      <w:r w:rsidRPr="000A6E3D">
        <w:rPr>
          <w:rFonts w:cstheme="minorHAnsi"/>
          <w:b/>
        </w:rPr>
        <w:tab/>
        <w:t>Registration and Arrival </w:t>
      </w:r>
    </w:p>
    <w:p w14:paraId="3D59B291" w14:textId="06186F6D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 xml:space="preserve"> 9:40-9:50 </w:t>
      </w:r>
      <w:r w:rsidRPr="000A6E3D">
        <w:rPr>
          <w:rFonts w:cstheme="minorHAnsi"/>
          <w:b/>
        </w:rPr>
        <w:tab/>
        <w:t xml:space="preserve">Welcome and introduction - </w:t>
      </w:r>
      <w:r w:rsidRPr="000A6E3D">
        <w:rPr>
          <w:rFonts w:cstheme="minorHAnsi"/>
          <w:b/>
          <w:i/>
        </w:rPr>
        <w:t>Jacqueline Peel, University of Melbourne</w:t>
      </w:r>
    </w:p>
    <w:p w14:paraId="02346323" w14:textId="72775780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 xml:space="preserve"> 9:50-10:50 </w:t>
      </w:r>
      <w:r w:rsidRPr="000A6E3D">
        <w:rPr>
          <w:rFonts w:cstheme="minorHAnsi"/>
          <w:b/>
        </w:rPr>
        <w:tab/>
        <w:t>Roundtable Discussion </w:t>
      </w:r>
    </w:p>
    <w:p w14:paraId="0F38AC9B" w14:textId="77777777" w:rsidR="000A6E3D" w:rsidRDefault="000A6E3D" w:rsidP="000A6E3D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0A6E3D">
        <w:rPr>
          <w:rFonts w:cstheme="minorHAnsi"/>
        </w:rPr>
        <w:t>What are the energy and/or climate law issues addressed in your work?</w:t>
      </w:r>
    </w:p>
    <w:p w14:paraId="5EE1B612" w14:textId="77777777" w:rsidR="000A6E3D" w:rsidRDefault="000A6E3D" w:rsidP="000A6E3D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0A6E3D">
        <w:rPr>
          <w:rFonts w:cstheme="minorHAnsi"/>
        </w:rPr>
        <w:t>What are the key challenges for research and practice in this field?</w:t>
      </w:r>
    </w:p>
    <w:p w14:paraId="2AECE198" w14:textId="0FBCB5E7" w:rsidR="000A6E3D" w:rsidRPr="000A6E3D" w:rsidRDefault="000A6E3D" w:rsidP="000A6E3D">
      <w:pPr>
        <w:pStyle w:val="ListParagraph"/>
        <w:numPr>
          <w:ilvl w:val="0"/>
          <w:numId w:val="2"/>
        </w:numPr>
        <w:spacing w:line="360" w:lineRule="auto"/>
        <w:rPr>
          <w:rFonts w:cstheme="minorHAnsi"/>
        </w:rPr>
      </w:pPr>
      <w:r w:rsidRPr="000A6E3D">
        <w:rPr>
          <w:rFonts w:cstheme="minorHAnsi"/>
        </w:rPr>
        <w:t>What is the role for women in addressing issues of energy and climate law? </w:t>
      </w:r>
    </w:p>
    <w:p w14:paraId="32D87B76" w14:textId="6764BE76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>10:50-11:00 </w:t>
      </w:r>
      <w:r w:rsidRPr="000A6E3D">
        <w:rPr>
          <w:rFonts w:cstheme="minorHAnsi"/>
          <w:b/>
        </w:rPr>
        <w:tab/>
        <w:t>Coffee Break</w:t>
      </w:r>
    </w:p>
    <w:p w14:paraId="027BF2BA" w14:textId="1EEBA38A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 xml:space="preserve">11.00-12.00 </w:t>
      </w:r>
      <w:r w:rsidRPr="000A6E3D">
        <w:rPr>
          <w:rFonts w:cstheme="minorHAnsi"/>
          <w:b/>
        </w:rPr>
        <w:tab/>
        <w:t>The Paris Agreement and the Future of Climate Law</w:t>
      </w:r>
    </w:p>
    <w:p w14:paraId="361ED28F" w14:textId="26FF1E81" w:rsidR="000A6E3D" w:rsidRPr="000A6E3D" w:rsidRDefault="000A6E3D" w:rsidP="000A6E3D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0A6E3D">
        <w:rPr>
          <w:rFonts w:cstheme="minorHAnsi"/>
          <w:i/>
        </w:rPr>
        <w:t>Hari Osofsky, (Dean, Penn State Law and School of International Affairs)</w:t>
      </w:r>
      <w:r w:rsidRPr="000A6E3D">
        <w:rPr>
          <w:rFonts w:cstheme="minorHAnsi"/>
        </w:rPr>
        <w:t xml:space="preserve"> in conversation with</w:t>
      </w:r>
      <w:r>
        <w:rPr>
          <w:rFonts w:cstheme="minorHAnsi"/>
        </w:rPr>
        <w:t xml:space="preserve"> </w:t>
      </w:r>
      <w:r w:rsidRPr="000A6E3D">
        <w:rPr>
          <w:rFonts w:cstheme="minorHAnsi"/>
          <w:i/>
        </w:rPr>
        <w:t xml:space="preserve">Lavanya </w:t>
      </w:r>
      <w:proofErr w:type="spellStart"/>
      <w:r w:rsidRPr="000A6E3D">
        <w:rPr>
          <w:rFonts w:cstheme="minorHAnsi"/>
          <w:i/>
        </w:rPr>
        <w:t>Rajamani</w:t>
      </w:r>
      <w:proofErr w:type="spellEnd"/>
      <w:r w:rsidRPr="000A6E3D">
        <w:rPr>
          <w:rFonts w:cstheme="minorHAnsi"/>
          <w:i/>
        </w:rPr>
        <w:t>, (Professor, Centre for Policy Research, New Delhi)</w:t>
      </w:r>
      <w:r w:rsidRPr="000A6E3D">
        <w:rPr>
          <w:rFonts w:cstheme="minorHAnsi"/>
        </w:rPr>
        <w:t xml:space="preserve"> </w:t>
      </w:r>
      <w:r>
        <w:rPr>
          <w:rFonts w:cstheme="minorHAnsi"/>
        </w:rPr>
        <w:t>and others (TBC).</w:t>
      </w:r>
    </w:p>
    <w:p w14:paraId="06D69B59" w14:textId="11CC7B79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 xml:space="preserve">12.00-1:00 </w:t>
      </w:r>
      <w:r w:rsidRPr="000A6E3D">
        <w:rPr>
          <w:rFonts w:cstheme="minorHAnsi"/>
          <w:b/>
        </w:rPr>
        <w:tab/>
        <w:t>Workshopping Energy and Climate Law Scholarship</w:t>
      </w:r>
      <w:r w:rsidR="002F7E54">
        <w:rPr>
          <w:rFonts w:cstheme="minorHAnsi"/>
          <w:b/>
        </w:rPr>
        <w:t xml:space="preserve"> and Practice</w:t>
      </w:r>
    </w:p>
    <w:p w14:paraId="15FA6496" w14:textId="79991F13" w:rsidR="000A6E3D" w:rsidRPr="000A6E3D" w:rsidRDefault="000A6E3D" w:rsidP="000A6E3D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0A6E3D">
        <w:rPr>
          <w:rFonts w:cstheme="minorHAnsi"/>
        </w:rPr>
        <w:t>Based on work-in-progress papers or proposals submitted prior to the event, participants will be teamed up in small groups to give c</w:t>
      </w:r>
      <w:r>
        <w:rPr>
          <w:rFonts w:cstheme="minorHAnsi"/>
        </w:rPr>
        <w:t>omments on drafts and proposals.</w:t>
      </w:r>
    </w:p>
    <w:p w14:paraId="41F18E2E" w14:textId="024A1A76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>1:00-2:00 </w:t>
      </w:r>
      <w:r w:rsidRPr="000A6E3D">
        <w:rPr>
          <w:rFonts w:cstheme="minorHAnsi"/>
          <w:b/>
        </w:rPr>
        <w:tab/>
        <w:t>Lunch</w:t>
      </w:r>
    </w:p>
    <w:p w14:paraId="33F0B963" w14:textId="60C16E39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 xml:space="preserve">2.00–3.15 </w:t>
      </w:r>
      <w:r w:rsidRPr="000A6E3D">
        <w:rPr>
          <w:rFonts w:cstheme="minorHAnsi"/>
          <w:b/>
        </w:rPr>
        <w:tab/>
        <w:t>Careers in energy and climate law</w:t>
      </w:r>
    </w:p>
    <w:p w14:paraId="4C22C96B" w14:textId="5E2A458B" w:rsidR="000A6E3D" w:rsidRPr="000A6E3D" w:rsidRDefault="000A6E3D" w:rsidP="000A6E3D">
      <w:pPr>
        <w:pStyle w:val="ListParagraph"/>
        <w:numPr>
          <w:ilvl w:val="0"/>
          <w:numId w:val="3"/>
        </w:numPr>
        <w:spacing w:line="360" w:lineRule="auto"/>
        <w:rPr>
          <w:rFonts w:cstheme="minorHAnsi"/>
        </w:rPr>
      </w:pPr>
      <w:r w:rsidRPr="000A6E3D">
        <w:rPr>
          <w:rFonts w:cstheme="minorHAnsi"/>
        </w:rPr>
        <w:t>Academia and publishing</w:t>
      </w:r>
      <w:r>
        <w:rPr>
          <w:rFonts w:cstheme="minorHAnsi"/>
        </w:rPr>
        <w:t>; l</w:t>
      </w:r>
      <w:r w:rsidRPr="000A6E3D">
        <w:rPr>
          <w:rFonts w:cstheme="minorHAnsi"/>
        </w:rPr>
        <w:t>egal practice/ corporate counsel</w:t>
      </w:r>
      <w:r>
        <w:rPr>
          <w:rFonts w:cstheme="minorHAnsi"/>
        </w:rPr>
        <w:t>; and p</w:t>
      </w:r>
      <w:r w:rsidRPr="000A6E3D">
        <w:rPr>
          <w:rFonts w:cstheme="minorHAnsi"/>
        </w:rPr>
        <w:t>ublic interest sector/advocacy</w:t>
      </w:r>
    </w:p>
    <w:p w14:paraId="3E35FC21" w14:textId="49502AFD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>3.15–3.30 </w:t>
      </w:r>
      <w:r w:rsidRPr="000A6E3D">
        <w:rPr>
          <w:rFonts w:cstheme="minorHAnsi"/>
          <w:b/>
        </w:rPr>
        <w:tab/>
        <w:t>Coffee Break</w:t>
      </w:r>
    </w:p>
    <w:p w14:paraId="4C60F201" w14:textId="2F6E86CC" w:rsidR="000A6E3D" w:rsidRPr="000A6E3D" w:rsidRDefault="000A6E3D" w:rsidP="000A6E3D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 xml:space="preserve">3:30-4:30 </w:t>
      </w:r>
      <w:r w:rsidRPr="000A6E3D">
        <w:rPr>
          <w:rFonts w:cstheme="minorHAnsi"/>
          <w:b/>
        </w:rPr>
        <w:tab/>
        <w:t>Brainstorming WECLN’s role – small group discussions</w:t>
      </w:r>
    </w:p>
    <w:p w14:paraId="674D2F28" w14:textId="77777777" w:rsidR="000A6E3D" w:rsidRDefault="000A6E3D" w:rsidP="000A6E3D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0A6E3D">
        <w:rPr>
          <w:rFonts w:cstheme="minorHAnsi"/>
        </w:rPr>
        <w:t>In what ways can this network best facilitate your work?</w:t>
      </w:r>
    </w:p>
    <w:p w14:paraId="3A64E230" w14:textId="77777777" w:rsidR="000A6E3D" w:rsidRDefault="000A6E3D" w:rsidP="000A6E3D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0A6E3D">
        <w:rPr>
          <w:rFonts w:cstheme="minorHAnsi"/>
        </w:rPr>
        <w:t>What opportunities are there for collaboration between network members?</w:t>
      </w:r>
    </w:p>
    <w:p w14:paraId="7E011711" w14:textId="413E93F0" w:rsidR="000A6E3D" w:rsidRPr="000A6E3D" w:rsidRDefault="000A6E3D" w:rsidP="000A6E3D">
      <w:pPr>
        <w:pStyle w:val="ListParagraph"/>
        <w:numPr>
          <w:ilvl w:val="0"/>
          <w:numId w:val="4"/>
        </w:numPr>
        <w:spacing w:line="360" w:lineRule="auto"/>
        <w:rPr>
          <w:rFonts w:cstheme="minorHAnsi"/>
        </w:rPr>
      </w:pPr>
      <w:r w:rsidRPr="000A6E3D">
        <w:rPr>
          <w:rFonts w:cstheme="minorHAnsi"/>
        </w:rPr>
        <w:t xml:space="preserve">Are there particular projects WECLN could work on and </w:t>
      </w:r>
      <w:r w:rsidR="00EC3BBC">
        <w:rPr>
          <w:rFonts w:cstheme="minorHAnsi"/>
        </w:rPr>
        <w:t>contribute</w:t>
      </w:r>
      <w:r w:rsidRPr="000A6E3D">
        <w:rPr>
          <w:rFonts w:cstheme="minorHAnsi"/>
        </w:rPr>
        <w:t xml:space="preserve"> to?</w:t>
      </w:r>
    </w:p>
    <w:p w14:paraId="020981F1" w14:textId="5231C041" w:rsidR="000A6E3D" w:rsidRPr="000A6E3D" w:rsidRDefault="000A6E3D" w:rsidP="00822BE8">
      <w:pPr>
        <w:spacing w:line="360" w:lineRule="auto"/>
        <w:rPr>
          <w:rFonts w:cstheme="minorHAnsi"/>
          <w:b/>
        </w:rPr>
      </w:pPr>
      <w:r w:rsidRPr="000A6E3D">
        <w:rPr>
          <w:rFonts w:cstheme="minorHAnsi"/>
          <w:b/>
        </w:rPr>
        <w:t>4.30 </w:t>
      </w:r>
      <w:r w:rsidRPr="000A6E3D">
        <w:rPr>
          <w:rFonts w:cstheme="minorHAnsi"/>
          <w:b/>
        </w:rPr>
        <w:tab/>
        <w:t>Close</w:t>
      </w:r>
      <w:r>
        <w:rPr>
          <w:rFonts w:cstheme="minorHAnsi"/>
          <w:b/>
        </w:rPr>
        <w:t xml:space="preserve"> (</w:t>
      </w:r>
      <w:r w:rsidR="00EC3BBC">
        <w:rPr>
          <w:rFonts w:cstheme="minorHAnsi"/>
          <w:b/>
        </w:rPr>
        <w:t>&amp; d</w:t>
      </w:r>
      <w:r w:rsidRPr="000A6E3D">
        <w:rPr>
          <w:rFonts w:cstheme="minorHAnsi"/>
          <w:b/>
        </w:rPr>
        <w:t>inner for participants</w:t>
      </w:r>
      <w:r>
        <w:rPr>
          <w:rFonts w:cstheme="minorHAnsi"/>
          <w:b/>
        </w:rPr>
        <w:t>, 6pm)</w:t>
      </w:r>
    </w:p>
    <w:sectPr w:rsidR="000A6E3D" w:rsidRPr="000A6E3D" w:rsidSect="00822BE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F2376D" w14:textId="77777777" w:rsidR="002337E0" w:rsidRDefault="002337E0" w:rsidP="0007079A">
      <w:pPr>
        <w:spacing w:after="0" w:line="240" w:lineRule="auto"/>
      </w:pPr>
      <w:r>
        <w:separator/>
      </w:r>
    </w:p>
  </w:endnote>
  <w:endnote w:type="continuationSeparator" w:id="0">
    <w:p w14:paraId="035220B4" w14:textId="77777777" w:rsidR="002337E0" w:rsidRDefault="002337E0" w:rsidP="00070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D9C660" w14:textId="77777777" w:rsidR="002337E0" w:rsidRDefault="002337E0" w:rsidP="0007079A">
      <w:pPr>
        <w:spacing w:after="0" w:line="240" w:lineRule="auto"/>
      </w:pPr>
      <w:r>
        <w:separator/>
      </w:r>
    </w:p>
  </w:footnote>
  <w:footnote w:type="continuationSeparator" w:id="0">
    <w:p w14:paraId="5991F873" w14:textId="77777777" w:rsidR="002337E0" w:rsidRDefault="002337E0" w:rsidP="00070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71A624" w14:textId="705F2929" w:rsidR="0007079A" w:rsidRDefault="0007079A">
    <w:pPr>
      <w:pStyle w:val="Header"/>
    </w:pPr>
    <w:r w:rsidRPr="0007079A">
      <w:rPr>
        <w:rFonts w:ascii="Calibri" w:eastAsia="Calibri" w:hAnsi="Calibri" w:cs="Times New Roman"/>
        <w:noProof/>
        <w:lang w:eastAsia="en-AU"/>
      </w:rPr>
      <w:drawing>
        <wp:anchor distT="0" distB="0" distL="114300" distR="114300" simplePos="0" relativeHeight="251659264" behindDoc="0" locked="0" layoutInCell="1" allowOverlap="1" wp14:anchorId="46E5F2A1" wp14:editId="7E99EDB1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667000" cy="12192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67000" cy="1219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tab w:relativeTo="margin" w:alignment="center" w:leader="none"/>
    </w:r>
    <w:r>
      <w:ptab w:relativeTo="margin" w:alignment="right" w:leader="none"/>
    </w:r>
    <w:r w:rsidR="00F52784">
      <w:rPr>
        <w:rFonts w:ascii="Times New Roman" w:eastAsia="Times New Roman" w:hAnsi="Times New Roman" w:cs="Times New Roman"/>
        <w:noProof/>
        <w:sz w:val="24"/>
        <w:szCs w:val="20"/>
        <w:lang w:eastAsia="en-AU"/>
      </w:rPr>
      <w:drawing>
        <wp:inline distT="0" distB="0" distL="0" distR="0" wp14:anchorId="72408C05" wp14:editId="7BC23D13">
          <wp:extent cx="1371600" cy="1371600"/>
          <wp:effectExtent l="0" t="0" r="0" b="0"/>
          <wp:docPr id="1" name="Picture 1" descr="http://www.unimelb.edu.au/StyleGuide/logos/img/A4_Blu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nimelb.edu.au/StyleGuide/logos/img/A4_Blue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B60D1"/>
    <w:multiLevelType w:val="hybridMultilevel"/>
    <w:tmpl w:val="D41A9B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B30DD"/>
    <w:multiLevelType w:val="hybridMultilevel"/>
    <w:tmpl w:val="7F0449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07410"/>
    <w:multiLevelType w:val="hybridMultilevel"/>
    <w:tmpl w:val="C19CFF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1A03EE"/>
    <w:multiLevelType w:val="hybridMultilevel"/>
    <w:tmpl w:val="6A0829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79A"/>
    <w:rsid w:val="00040E2C"/>
    <w:rsid w:val="00044D22"/>
    <w:rsid w:val="0007079A"/>
    <w:rsid w:val="000A6E3D"/>
    <w:rsid w:val="0011498F"/>
    <w:rsid w:val="00213FFE"/>
    <w:rsid w:val="002337E0"/>
    <w:rsid w:val="002710E0"/>
    <w:rsid w:val="002935DF"/>
    <w:rsid w:val="002F7E54"/>
    <w:rsid w:val="00310C1E"/>
    <w:rsid w:val="003B025C"/>
    <w:rsid w:val="003C00D5"/>
    <w:rsid w:val="003E75FE"/>
    <w:rsid w:val="003F58C1"/>
    <w:rsid w:val="004C5DC9"/>
    <w:rsid w:val="00533C10"/>
    <w:rsid w:val="00577E5C"/>
    <w:rsid w:val="005E2A19"/>
    <w:rsid w:val="00633B77"/>
    <w:rsid w:val="006D3304"/>
    <w:rsid w:val="006F0BF3"/>
    <w:rsid w:val="00786527"/>
    <w:rsid w:val="00822BE8"/>
    <w:rsid w:val="008569E7"/>
    <w:rsid w:val="00856F2E"/>
    <w:rsid w:val="008D418F"/>
    <w:rsid w:val="008E049C"/>
    <w:rsid w:val="00A10A11"/>
    <w:rsid w:val="00A12DFC"/>
    <w:rsid w:val="00A76B97"/>
    <w:rsid w:val="00B223C0"/>
    <w:rsid w:val="00B6149C"/>
    <w:rsid w:val="00C2533A"/>
    <w:rsid w:val="00D51C9E"/>
    <w:rsid w:val="00E34FEF"/>
    <w:rsid w:val="00E57F16"/>
    <w:rsid w:val="00EC3BBC"/>
    <w:rsid w:val="00F17653"/>
    <w:rsid w:val="00F5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47125A88"/>
  <w15:docId w15:val="{2EB1B448-03DF-4F11-8E1C-5613809A5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079A"/>
  </w:style>
  <w:style w:type="paragraph" w:styleId="Footer">
    <w:name w:val="footer"/>
    <w:basedOn w:val="Normal"/>
    <w:link w:val="FooterChar"/>
    <w:uiPriority w:val="99"/>
    <w:unhideWhenUsed/>
    <w:rsid w:val="000707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079A"/>
  </w:style>
  <w:style w:type="paragraph" w:styleId="BalloonText">
    <w:name w:val="Balloon Text"/>
    <w:basedOn w:val="Normal"/>
    <w:link w:val="BalloonTextChar"/>
    <w:uiPriority w:val="99"/>
    <w:semiHidden/>
    <w:unhideWhenUsed/>
    <w:rsid w:val="00213FF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FFE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A6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anitacf</dc:creator>
  <cp:keywords/>
  <dc:description/>
  <cp:lastModifiedBy>Cindy Halliwell</cp:lastModifiedBy>
  <cp:revision>2</cp:revision>
  <dcterms:created xsi:type="dcterms:W3CDTF">2017-09-13T01:14:00Z</dcterms:created>
  <dcterms:modified xsi:type="dcterms:W3CDTF">2017-09-13T01:14:00Z</dcterms:modified>
</cp:coreProperties>
</file>