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4"/>
        <w:ind w:left="1731" w:right="173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Patent Assertion Entities and EU Competition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Law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40" w:lineRule="auto"/>
        <w:ind w:left="1731" w:right="1732"/>
        <w:jc w:val="center"/>
        <w:rPr>
          <w:sz w:val="16"/>
          <w:szCs w:val="16"/>
        </w:rPr>
      </w:pPr>
      <w:r>
        <w:rPr/>
        <w:t>Damien</w:t>
      </w:r>
      <w:r>
        <w:rPr>
          <w:spacing w:val="4"/>
        </w:rPr>
        <w:t> </w:t>
      </w:r>
      <w:r>
        <w:rPr/>
        <w:t>Geradin</w:t>
      </w:r>
      <w:hyperlink w:history="true" w:anchor="_bookmark0">
        <w:r>
          <w:rPr>
            <w:position w:val="9"/>
            <w:sz w:val="16"/>
          </w:rPr>
          <w:t>(*)</w:t>
        </w:r>
        <w:r>
          <w:rPr>
            <w:sz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left="1731" w:right="1731"/>
        <w:jc w:val="center"/>
      </w:pPr>
      <w:r>
        <w:rPr/>
        <w:t>ABSTRACT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right="113"/>
        <w:jc w:val="both"/>
      </w:pPr>
      <w:r>
        <w:rPr/>
        <w:t>Patent</w:t>
      </w:r>
      <w:r>
        <w:rPr>
          <w:spacing w:val="22"/>
        </w:rPr>
        <w:t> </w:t>
      </w:r>
      <w:r>
        <w:rPr/>
        <w:t>Assertion</w:t>
      </w:r>
      <w:r>
        <w:rPr>
          <w:spacing w:val="22"/>
        </w:rPr>
        <w:t> </w:t>
      </w:r>
      <w:r>
        <w:rPr/>
        <w:t>Entities</w:t>
      </w:r>
      <w:r>
        <w:rPr>
          <w:spacing w:val="19"/>
        </w:rPr>
        <w:t> </w:t>
      </w:r>
      <w:r>
        <w:rPr/>
        <w:t>(“PAEs”)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playing</w:t>
      </w:r>
      <w:r>
        <w:rPr>
          <w:spacing w:val="19"/>
        </w:rPr>
        <w:t> </w:t>
      </w:r>
      <w:r>
        <w:rPr/>
        <w:t>a</w:t>
      </w:r>
      <w:r>
        <w:rPr>
          <w:spacing w:val="23"/>
        </w:rPr>
        <w:t> </w:t>
      </w:r>
      <w:r>
        <w:rPr/>
        <w:t>growing</w:t>
      </w:r>
      <w:r>
        <w:rPr>
          <w:spacing w:val="19"/>
        </w:rPr>
        <w:t> </w:t>
      </w:r>
      <w:r>
        <w:rPr/>
        <w:t>role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United</w:t>
      </w:r>
      <w:r>
        <w:rPr>
          <w:spacing w:val="22"/>
        </w:rPr>
        <w:t> </w:t>
      </w:r>
      <w:r>
        <w:rPr/>
        <w:t>States,</w:t>
      </w:r>
      <w:r>
        <w:rPr>
          <w:spacing w:val="22"/>
        </w:rPr>
        <w:t> </w:t>
      </w:r>
      <w:r>
        <w:rPr/>
        <w:t>but</w:t>
      </w:r>
      <w:r>
        <w:rPr>
          <w:spacing w:val="22"/>
        </w:rPr>
        <w:t> </w:t>
      </w:r>
      <w:r>
        <w:rPr/>
        <w:t>also</w:t>
      </w:r>
      <w:r>
        <w:rPr>
          <w:spacing w:val="22"/>
        </w:rPr>
        <w:t> </w:t>
      </w:r>
      <w:r>
        <w:rPr/>
        <w:t>in</w:t>
      </w:r>
      <w:r>
        <w:rPr/>
        <w:t> Europe. Their activities are controversial in that while they may be a source of efficiencies,</w:t>
      </w:r>
      <w:r>
        <w:rPr>
          <w:spacing w:val="47"/>
        </w:rPr>
        <w:t> </w:t>
      </w:r>
      <w:r>
        <w:rPr/>
        <w:t>they</w:t>
      </w:r>
      <w:r>
        <w:rPr/>
        <w:t> may also create anticompetitive harm. Given the growing trend of operating</w:t>
      </w:r>
      <w:r>
        <w:rPr>
          <w:spacing w:val="49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transferring</w:t>
      </w:r>
      <w:r>
        <w:rPr>
          <w:spacing w:val="29"/>
        </w:rPr>
        <w:t> </w:t>
      </w:r>
      <w:r>
        <w:rPr/>
        <w:t>patents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PAEs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order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increase</w:t>
      </w:r>
      <w:r>
        <w:rPr>
          <w:spacing w:val="30"/>
        </w:rPr>
        <w:t> </w:t>
      </w:r>
      <w:r>
        <w:rPr/>
        <w:t>their</w:t>
      </w:r>
      <w:r>
        <w:rPr>
          <w:spacing w:val="30"/>
        </w:rPr>
        <w:t> </w:t>
      </w:r>
      <w:r>
        <w:rPr/>
        <w:t>licensing</w:t>
      </w:r>
      <w:r>
        <w:rPr>
          <w:spacing w:val="31"/>
        </w:rPr>
        <w:t> </w:t>
      </w:r>
      <w:r>
        <w:rPr/>
        <w:t>revenues,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risks</w:t>
      </w:r>
      <w:r>
        <w:rPr>
          <w:spacing w:val="31"/>
        </w:rPr>
        <w:t> </w:t>
      </w:r>
      <w:r>
        <w:rPr/>
        <w:t>of</w:t>
      </w:r>
      <w:r>
        <w:rPr/>
        <w:t> anticompetitive</w:t>
      </w:r>
      <w:r>
        <w:rPr>
          <w:spacing w:val="37"/>
        </w:rPr>
        <w:t> </w:t>
      </w:r>
      <w:r>
        <w:rPr/>
        <w:t>harm</w:t>
      </w:r>
      <w:r>
        <w:rPr>
          <w:spacing w:val="39"/>
        </w:rPr>
        <w:t> </w:t>
      </w:r>
      <w:r>
        <w:rPr/>
        <w:t>created</w:t>
      </w:r>
      <w:r>
        <w:rPr>
          <w:spacing w:val="38"/>
        </w:rPr>
        <w:t> </w:t>
      </w:r>
      <w:r>
        <w:rPr/>
        <w:t>by</w:t>
      </w:r>
      <w:r>
        <w:rPr>
          <w:spacing w:val="34"/>
        </w:rPr>
        <w:t> </w:t>
      </w:r>
      <w:r>
        <w:rPr/>
        <w:t>PAE</w:t>
      </w:r>
      <w:r>
        <w:rPr>
          <w:spacing w:val="38"/>
        </w:rPr>
        <w:t> </w:t>
      </w:r>
      <w:r>
        <w:rPr/>
        <w:t>activities</w:t>
      </w:r>
      <w:r>
        <w:rPr>
          <w:spacing w:val="39"/>
        </w:rPr>
        <w:t> </w:t>
      </w:r>
      <w:r>
        <w:rPr/>
        <w:t>must</w:t>
      </w:r>
      <w:r>
        <w:rPr>
          <w:spacing w:val="39"/>
        </w:rPr>
        <w:t> </w:t>
      </w:r>
      <w:r>
        <w:rPr/>
        <w:t>be</w:t>
      </w:r>
      <w:r>
        <w:rPr>
          <w:spacing w:val="35"/>
        </w:rPr>
        <w:t> </w:t>
      </w:r>
      <w:r>
        <w:rPr/>
        <w:t>taken</w:t>
      </w:r>
      <w:r>
        <w:rPr>
          <w:spacing w:val="38"/>
        </w:rPr>
        <w:t> </w:t>
      </w:r>
      <w:r>
        <w:rPr/>
        <w:t>seriously.</w:t>
      </w:r>
      <w:r>
        <w:rPr>
          <w:spacing w:val="41"/>
        </w:rPr>
        <w:t> </w:t>
      </w:r>
      <w:r>
        <w:rPr/>
        <w:t>When</w:t>
      </w:r>
      <w:r>
        <w:rPr>
          <w:spacing w:val="38"/>
        </w:rPr>
        <w:t> </w:t>
      </w:r>
      <w:r>
        <w:rPr/>
        <w:t>analysing</w:t>
      </w:r>
      <w:r>
        <w:rPr>
          <w:spacing w:val="36"/>
        </w:rPr>
        <w:t> </w:t>
      </w:r>
      <w:r>
        <w:rPr/>
        <w:t>the</w:t>
      </w:r>
      <w:r>
        <w:rPr/>
        <w:t> impact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PAE</w:t>
      </w:r>
      <w:r>
        <w:rPr>
          <w:spacing w:val="-12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competition,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distinction</w:t>
      </w:r>
      <w:r>
        <w:rPr>
          <w:spacing w:val="-12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drawn</w:t>
      </w:r>
      <w:r>
        <w:rPr>
          <w:spacing w:val="-1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“pure”</w:t>
      </w:r>
      <w:r>
        <w:rPr>
          <w:spacing w:val="-13"/>
        </w:rPr>
        <w:t> </w:t>
      </w:r>
      <w:r>
        <w:rPr/>
        <w:t>PAEs,</w:t>
      </w:r>
      <w:r>
        <w:rPr>
          <w:spacing w:val="-12"/>
        </w:rPr>
        <w:t> </w:t>
      </w:r>
      <w:r>
        <w:rPr/>
        <w:t>which</w:t>
      </w:r>
      <w:r>
        <w:rPr/>
        <w:t> acquire patents from a variety of sources and generate revenues by asserting them, and</w:t>
      </w:r>
      <w:r>
        <w:rPr>
          <w:spacing w:val="3"/>
        </w:rPr>
        <w:t> </w:t>
      </w:r>
      <w:r>
        <w:rPr/>
        <w:t>“hybrid”</w:t>
      </w:r>
      <w:r>
        <w:rPr/>
        <w:t> PAEs,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acquire</w:t>
      </w:r>
      <w:r>
        <w:rPr>
          <w:spacing w:val="23"/>
        </w:rPr>
        <w:t> </w:t>
      </w:r>
      <w:r>
        <w:rPr/>
        <w:t>patents</w:t>
      </w:r>
      <w:r>
        <w:rPr>
          <w:spacing w:val="24"/>
        </w:rPr>
        <w:t> </w:t>
      </w:r>
      <w:r>
        <w:rPr/>
        <w:t>from</w:t>
      </w:r>
      <w:r>
        <w:rPr>
          <w:spacing w:val="24"/>
        </w:rPr>
        <w:t> </w:t>
      </w:r>
      <w:r>
        <w:rPr/>
        <w:t>operating</w:t>
      </w:r>
      <w:r>
        <w:rPr>
          <w:spacing w:val="22"/>
        </w:rPr>
        <w:t> </w:t>
      </w:r>
      <w:r>
        <w:rPr/>
        <w:t>companies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maintain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relationship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these</w:t>
      </w:r>
      <w:r>
        <w:rPr/>
        <w:t> companies</w:t>
      </w:r>
      <w:r>
        <w:rPr>
          <w:spacing w:val="29"/>
        </w:rPr>
        <w:t> </w:t>
      </w:r>
      <w:r>
        <w:rPr/>
        <w:t>post-acquisition.</w:t>
      </w:r>
      <w:r>
        <w:rPr>
          <w:spacing w:val="29"/>
        </w:rPr>
        <w:t> </w:t>
      </w:r>
      <w:r>
        <w:rPr/>
        <w:t>While</w:t>
      </w:r>
      <w:r>
        <w:rPr>
          <w:spacing w:val="28"/>
        </w:rPr>
        <w:t> </w:t>
      </w:r>
      <w:r>
        <w:rPr/>
        <w:t>pure</w:t>
      </w:r>
      <w:r>
        <w:rPr>
          <w:spacing w:val="28"/>
        </w:rPr>
        <w:t> </w:t>
      </w:r>
      <w:r>
        <w:rPr/>
        <w:t>PAEs</w:t>
      </w:r>
      <w:r>
        <w:rPr>
          <w:spacing w:val="29"/>
        </w:rPr>
        <w:t> </w:t>
      </w:r>
      <w:r>
        <w:rPr/>
        <w:t>create</w:t>
      </w:r>
      <w:r>
        <w:rPr>
          <w:spacing w:val="28"/>
        </w:rPr>
        <w:t> </w:t>
      </w:r>
      <w:r>
        <w:rPr/>
        <w:t>risks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exploitation,</w:t>
      </w:r>
      <w:r>
        <w:rPr>
          <w:spacing w:val="29"/>
        </w:rPr>
        <w:t> </w:t>
      </w:r>
      <w:r>
        <w:rPr/>
        <w:t>hybrid</w:t>
      </w:r>
      <w:r>
        <w:rPr>
          <w:spacing w:val="29"/>
        </w:rPr>
        <w:t> </w:t>
      </w:r>
      <w:r>
        <w:rPr/>
        <w:t>PAEs</w:t>
      </w:r>
      <w:r>
        <w:rPr>
          <w:spacing w:val="29"/>
        </w:rPr>
        <w:t> </w:t>
      </w:r>
      <w:r>
        <w:rPr/>
        <w:t>create</w:t>
      </w:r>
      <w:r>
        <w:rPr/>
        <w:t> exclusionary concerns as such PAEs may be used by operating companies to harm their rivals</w:t>
      </w:r>
      <w:r>
        <w:rPr>
          <w:spacing w:val="24"/>
        </w:rPr>
        <w:t> </w:t>
      </w:r>
      <w:r>
        <w:rPr/>
        <w:t>on</w:t>
      </w:r>
      <w:r>
        <w:rPr/>
        <w:t> downstream</w:t>
      </w:r>
      <w:r>
        <w:rPr>
          <w:spacing w:val="47"/>
        </w:rPr>
        <w:t> </w:t>
      </w:r>
      <w:r>
        <w:rPr/>
        <w:t>product</w:t>
      </w:r>
      <w:r>
        <w:rPr>
          <w:spacing w:val="47"/>
        </w:rPr>
        <w:t> </w:t>
      </w:r>
      <w:r>
        <w:rPr/>
        <w:t>markets.</w:t>
      </w:r>
      <w:r>
        <w:rPr>
          <w:spacing w:val="47"/>
        </w:rPr>
        <w:t> </w:t>
      </w:r>
      <w:r>
        <w:rPr/>
        <w:t>These</w:t>
      </w:r>
      <w:r>
        <w:rPr>
          <w:spacing w:val="46"/>
        </w:rPr>
        <w:t> </w:t>
      </w:r>
      <w:r>
        <w:rPr/>
        <w:t>exclusionary</w:t>
      </w:r>
      <w:r>
        <w:rPr>
          <w:spacing w:val="44"/>
        </w:rPr>
        <w:t> </w:t>
      </w:r>
      <w:r>
        <w:rPr/>
        <w:t>concerns</w:t>
      </w:r>
      <w:r>
        <w:rPr>
          <w:spacing w:val="49"/>
        </w:rPr>
        <w:t> </w:t>
      </w:r>
      <w:r>
        <w:rPr/>
        <w:t>are</w:t>
      </w:r>
      <w:r>
        <w:rPr>
          <w:spacing w:val="48"/>
        </w:rPr>
        <w:t> </w:t>
      </w:r>
      <w:r>
        <w:rPr/>
        <w:t>particularly</w:t>
      </w:r>
      <w:r>
        <w:rPr>
          <w:spacing w:val="42"/>
        </w:rPr>
        <w:t> </w:t>
      </w:r>
      <w:r>
        <w:rPr/>
        <w:t>serious</w:t>
      </w:r>
      <w:r>
        <w:rPr>
          <w:spacing w:val="47"/>
        </w:rPr>
        <w:t> </w:t>
      </w:r>
      <w:r>
        <w:rPr/>
        <w:t>when</w:t>
      </w:r>
      <w:r>
        <w:rPr>
          <w:spacing w:val="47"/>
        </w:rPr>
        <w:t> </w:t>
      </w:r>
      <w:r>
        <w:rPr/>
        <w:t>the</w:t>
      </w:r>
      <w:r>
        <w:rPr/>
        <w:t> operating company retains a significant degree of control over the activities of the PAE</w:t>
      </w:r>
      <w:r>
        <w:rPr>
          <w:spacing w:val="-32"/>
        </w:rPr>
        <w:t> </w:t>
      </w:r>
      <w:r>
        <w:rPr/>
        <w:t>following</w:t>
      </w:r>
      <w:r>
        <w:rPr/>
        <w:t> the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patents.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there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currently</w:t>
      </w:r>
      <w:r>
        <w:rPr>
          <w:spacing w:val="8"/>
        </w:rPr>
        <w:t> </w:t>
      </w:r>
      <w:r>
        <w:rPr/>
        <w:t>no</w:t>
      </w:r>
      <w:r>
        <w:rPr>
          <w:spacing w:val="13"/>
        </w:rPr>
        <w:t> </w:t>
      </w:r>
      <w:r>
        <w:rPr/>
        <w:t>EU</w:t>
      </w:r>
      <w:r>
        <w:rPr>
          <w:spacing w:val="12"/>
        </w:rPr>
        <w:t> </w:t>
      </w:r>
      <w:r>
        <w:rPr/>
        <w:t>competition</w:t>
      </w:r>
      <w:r>
        <w:rPr>
          <w:spacing w:val="13"/>
        </w:rPr>
        <w:t> </w:t>
      </w:r>
      <w:r>
        <w:rPr/>
        <w:t>case-law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activities</w:t>
      </w:r>
      <w:r>
        <w:rPr>
          <w:spacing w:val="13"/>
        </w:rPr>
        <w:t> </w:t>
      </w:r>
      <w:r>
        <w:rPr/>
        <w:t>of</w:t>
      </w:r>
      <w:r>
        <w:rPr/>
        <w:t> PAEs, this paper attempts to show through hypotheticals that depending on the circumstances</w:t>
      </w:r>
      <w:r>
        <w:rPr>
          <w:spacing w:val="22"/>
        </w:rPr>
        <w:t> </w:t>
      </w:r>
      <w:r>
        <w:rPr/>
        <w:t>of</w:t>
      </w:r>
      <w:r>
        <w:rPr/>
        <w:t> each case, privateering may lead to</w:t>
      </w:r>
      <w:r>
        <w:rPr>
          <w:spacing w:val="-10"/>
        </w:rPr>
        <w:t> </w:t>
      </w:r>
      <w:r>
        <w:rPr/>
        <w:t>exclusion.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8"/>
        <w:jc w:val="both"/>
      </w:pPr>
      <w:r>
        <w:rPr/>
        <w:t>Keywords:</w:t>
      </w:r>
      <w:r>
        <w:rPr>
          <w:spacing w:val="27"/>
        </w:rPr>
        <w:t> </w:t>
      </w:r>
      <w:r>
        <w:rPr/>
        <w:t>Patent</w:t>
      </w:r>
      <w:r>
        <w:rPr>
          <w:spacing w:val="29"/>
        </w:rPr>
        <w:t> </w:t>
      </w:r>
      <w:r>
        <w:rPr/>
        <w:t>assertion</w:t>
      </w:r>
      <w:r>
        <w:rPr>
          <w:spacing w:val="26"/>
        </w:rPr>
        <w:t> </w:t>
      </w:r>
      <w:r>
        <w:rPr/>
        <w:t>entities,</w:t>
      </w:r>
      <w:r>
        <w:rPr>
          <w:spacing w:val="26"/>
        </w:rPr>
        <w:t> </w:t>
      </w:r>
      <w:r>
        <w:rPr/>
        <w:t>non-practicing</w:t>
      </w:r>
      <w:r>
        <w:rPr>
          <w:spacing w:val="26"/>
        </w:rPr>
        <w:t> </w:t>
      </w:r>
      <w:r>
        <w:rPr/>
        <w:t>entities,</w:t>
      </w:r>
      <w:r>
        <w:rPr>
          <w:spacing w:val="26"/>
        </w:rPr>
        <w:t> </w:t>
      </w:r>
      <w:r>
        <w:rPr/>
        <w:t>hold</w:t>
      </w:r>
      <w:r>
        <w:rPr>
          <w:spacing w:val="26"/>
        </w:rPr>
        <w:t> </w:t>
      </w:r>
      <w:r>
        <w:rPr/>
        <w:t>up,</w:t>
      </w:r>
      <w:r>
        <w:rPr>
          <w:spacing w:val="26"/>
        </w:rPr>
        <w:t> </w:t>
      </w:r>
      <w:r>
        <w:rPr/>
        <w:t>royalty</w:t>
      </w:r>
      <w:r>
        <w:rPr>
          <w:spacing w:val="22"/>
        </w:rPr>
        <w:t> </w:t>
      </w:r>
      <w:r>
        <w:rPr/>
        <w:t>stacking,</w:t>
      </w:r>
      <w:r>
        <w:rPr>
          <w:spacing w:val="29"/>
        </w:rPr>
        <w:t> </w:t>
      </w:r>
      <w:r>
        <w:rPr/>
        <w:t>Cournot</w:t>
      </w:r>
      <w:r>
        <w:rPr/>
        <w:t> complements, exploitation, exclusion, licensing, competition</w:t>
      </w:r>
      <w:r>
        <w:rPr>
          <w:spacing w:val="-13"/>
        </w:rPr>
        <w:t> </w:t>
      </w:r>
      <w:r>
        <w:rPr/>
        <w:t>law.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JEL codes: K21, K41, L24,</w:t>
      </w:r>
      <w:r>
        <w:rPr>
          <w:spacing w:val="-10"/>
        </w:rPr>
        <w:t> </w:t>
      </w:r>
      <w:r>
        <w:rPr/>
        <w:t>L40.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Times New Roman"/>
          <w:position w:val="7"/>
          <w:sz w:val="13"/>
        </w:rPr>
        <w:t>(*)</w:t>
      </w:r>
      <w:r>
        <w:rPr>
          <w:rFonts w:ascii="Times New Roman"/>
          <w:spacing w:val="1"/>
          <w:position w:val="7"/>
          <w:sz w:val="13"/>
        </w:rPr>
        <w:t> </w:t>
      </w:r>
      <w:r>
        <w:rPr>
          <w:rFonts w:ascii="Times New Roman"/>
          <w:sz w:val="20"/>
        </w:rPr>
        <w:t>Founding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partner,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EDGE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Legal,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Brussels.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Professor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Economics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Tilburg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University;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Professor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Law,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Mason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Law;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visiting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Professor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Law,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University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College</w:t>
      </w:r>
      <w:r>
        <w:rPr>
          <w:rFonts w:ascii="Times New Roman"/>
          <w:spacing w:val="-2"/>
          <w:w w:val="99"/>
          <w:sz w:val="20"/>
        </w:rPr>
        <w:t> </w:t>
      </w:r>
      <w:r>
        <w:rPr>
          <w:rFonts w:ascii="Times New Roman"/>
          <w:sz w:val="20"/>
        </w:rPr>
        <w:t>London.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color w:val="0000FF"/>
          <w:spacing w:val="-17"/>
          <w:sz w:val="20"/>
        </w:rPr>
      </w:r>
      <w:hyperlink r:id="rId6">
        <w:r>
          <w:rPr>
            <w:rFonts w:ascii="Times New Roman"/>
            <w:color w:val="0000FF"/>
            <w:sz w:val="20"/>
            <w:u w:val="single" w:color="0000FF"/>
          </w:rPr>
          <w:t>dgeradin@edgelegal.eu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1500" w:bottom="1240" w:left="1320" w:right="13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42" w:after="0"/>
        <w:ind w:left="840" w:right="117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>Introduction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66" w:lineRule="auto" w:before="69"/>
        <w:ind w:right="114"/>
        <w:jc w:val="both"/>
        <w:rPr>
          <w:sz w:val="16"/>
          <w:szCs w:val="16"/>
        </w:rPr>
      </w:pPr>
      <w:r>
        <w:rPr/>
        <w:t>Patent</w:t>
      </w:r>
      <w:r>
        <w:rPr>
          <w:spacing w:val="41"/>
        </w:rPr>
        <w:t> </w:t>
      </w:r>
      <w:r>
        <w:rPr/>
        <w:t>assertion</w:t>
      </w:r>
      <w:r>
        <w:rPr>
          <w:spacing w:val="41"/>
        </w:rPr>
        <w:t> </w:t>
      </w:r>
      <w:r>
        <w:rPr/>
        <w:t>entities</w:t>
      </w:r>
      <w:r>
        <w:rPr>
          <w:spacing w:val="41"/>
        </w:rPr>
        <w:t> </w:t>
      </w:r>
      <w:r>
        <w:rPr/>
        <w:t>(“PAEs”)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firms</w:t>
      </w:r>
      <w:r>
        <w:rPr>
          <w:spacing w:val="41"/>
        </w:rPr>
        <w:t> </w:t>
      </w:r>
      <w:r>
        <w:rPr/>
        <w:t>acquiring</w:t>
      </w:r>
      <w:r>
        <w:rPr>
          <w:spacing w:val="38"/>
        </w:rPr>
        <w:t> </w:t>
      </w:r>
      <w:r>
        <w:rPr/>
        <w:t>patent</w:t>
      </w:r>
      <w:r>
        <w:rPr>
          <w:spacing w:val="41"/>
        </w:rPr>
        <w:t> </w:t>
      </w:r>
      <w:r>
        <w:rPr/>
        <w:t>portfolios,</w:t>
      </w:r>
      <w:r>
        <w:rPr>
          <w:spacing w:val="43"/>
        </w:rPr>
        <w:t> </w:t>
      </w:r>
      <w:r>
        <w:rPr/>
        <w:t>which</w:t>
      </w:r>
      <w:r>
        <w:rPr>
          <w:spacing w:val="41"/>
        </w:rPr>
        <w:t> </w:t>
      </w:r>
      <w:r>
        <w:rPr/>
        <w:t>they</w:t>
      </w:r>
      <w:r>
        <w:rPr>
          <w:spacing w:val="36"/>
        </w:rPr>
        <w:t> </w:t>
      </w:r>
      <w:r>
        <w:rPr/>
        <w:t>monetize</w:t>
      </w:r>
      <w:r>
        <w:rPr/>
        <w:t> through licensing agreements with manufacturers.</w:t>
      </w:r>
      <w:hyperlink w:history="true" w:anchor="_bookmark1">
        <w:r>
          <w:rPr>
            <w:position w:val="9"/>
            <w:sz w:val="16"/>
            <w:szCs w:val="16"/>
          </w:rPr>
          <w:t>1</w:t>
        </w:r>
      </w:hyperlink>
      <w:r>
        <w:rPr>
          <w:position w:val="9"/>
          <w:sz w:val="16"/>
          <w:szCs w:val="16"/>
        </w:rPr>
        <w:t> </w:t>
      </w:r>
      <w:r>
        <w:rPr/>
        <w:t>PAEs play a growing role in patent</w:t>
      </w:r>
      <w:r>
        <w:rPr>
          <w:spacing w:val="8"/>
        </w:rPr>
        <w:t> </w:t>
      </w:r>
      <w:r>
        <w:rPr/>
        <w:t>litigation</w:t>
      </w:r>
      <w:r>
        <w:rPr/>
        <w:t> in the United States with, according to a study, over 60% of infringement lawsuits being filed</w:t>
      </w:r>
      <w:r>
        <w:rPr>
          <w:spacing w:val="56"/>
        </w:rPr>
        <w:t> </w:t>
      </w:r>
      <w:r>
        <w:rPr/>
        <w:t>by</w:t>
      </w:r>
      <w:r>
        <w:rPr/>
        <w:t> PAEs in 2013.</w:t>
      </w:r>
      <w:hyperlink w:history="true" w:anchor="_bookmark2">
        <w:r>
          <w:rPr>
            <w:position w:val="9"/>
            <w:sz w:val="16"/>
            <w:szCs w:val="16"/>
          </w:rPr>
          <w:t>2</w:t>
        </w:r>
      </w:hyperlink>
      <w:r>
        <w:rPr>
          <w:position w:val="9"/>
          <w:sz w:val="16"/>
          <w:szCs w:val="16"/>
        </w:rPr>
        <w:t> </w:t>
      </w:r>
      <w:r>
        <w:rPr/>
        <w:t>PAEs are particularly active in the information technology sector given its</w:t>
      </w:r>
      <w:r>
        <w:rPr>
          <w:spacing w:val="40"/>
        </w:rPr>
        <w:t> </w:t>
      </w:r>
      <w:r>
        <w:rPr/>
        <w:t>high</w:t>
      </w:r>
      <w:r>
        <w:rPr/>
        <w:t> patent</w:t>
      </w:r>
      <w:r>
        <w:rPr>
          <w:spacing w:val="6"/>
        </w:rPr>
        <w:t> </w:t>
      </w:r>
      <w:r>
        <w:rPr/>
        <w:t>intensity.</w:t>
      </w:r>
      <w:hyperlink w:history="true" w:anchor="_bookmark3">
        <w:r>
          <w:rPr>
            <w:position w:val="9"/>
            <w:sz w:val="16"/>
            <w:szCs w:val="16"/>
          </w:rPr>
          <w:t>3</w:t>
        </w:r>
        <w:r>
          <w:rPr>
            <w:sz w:val="16"/>
            <w:szCs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68" w:lineRule="auto"/>
        <w:ind w:left="119" w:right="114"/>
        <w:jc w:val="both"/>
        <w:rPr>
          <w:sz w:val="16"/>
          <w:szCs w:val="16"/>
        </w:rPr>
      </w:pPr>
      <w:r>
        <w:rPr/>
        <w:t>PAEs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controversial.</w:t>
      </w:r>
      <w:r>
        <w:rPr>
          <w:spacing w:val="-10"/>
        </w:rPr>
        <w:t> </w:t>
      </w:r>
      <w:r>
        <w:rPr/>
        <w:t>While</w:t>
      </w:r>
      <w:r>
        <w:rPr>
          <w:spacing w:val="-11"/>
        </w:rPr>
        <w:t> </w:t>
      </w:r>
      <w:r>
        <w:rPr/>
        <w:t>some</w:t>
      </w:r>
      <w:r>
        <w:rPr>
          <w:spacing w:val="-11"/>
        </w:rPr>
        <w:t> </w:t>
      </w:r>
      <w:r>
        <w:rPr/>
        <w:t>argue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PAEs</w:t>
      </w:r>
      <w:r>
        <w:rPr>
          <w:spacing w:val="-9"/>
        </w:rPr>
        <w:t> </w:t>
      </w:r>
      <w:r>
        <w:rPr/>
        <w:t>stimulate</w:t>
      </w:r>
      <w:r>
        <w:rPr>
          <w:spacing w:val="-11"/>
        </w:rPr>
        <w:t> </w:t>
      </w:r>
      <w:r>
        <w:rPr/>
        <w:t>innovation</w:t>
      </w:r>
      <w:r>
        <w:rPr>
          <w:spacing w:val="-12"/>
        </w:rPr>
        <w:t> </w:t>
      </w:r>
      <w:r>
        <w:rPr/>
        <w:t>by</w:t>
      </w:r>
      <w:r>
        <w:rPr>
          <w:spacing w:val="-14"/>
        </w:rPr>
        <w:t> </w:t>
      </w:r>
      <w:r>
        <w:rPr/>
        <w:t>assisting</w:t>
      </w:r>
      <w:r>
        <w:rPr>
          <w:spacing w:val="-12"/>
        </w:rPr>
        <w:t> </w:t>
      </w:r>
      <w:r>
        <w:rPr/>
        <w:t>innovators,</w:t>
      </w:r>
      <w:r>
        <w:rPr/>
        <w:t> such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universities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research-intensive</w:t>
      </w:r>
      <w:r>
        <w:rPr>
          <w:spacing w:val="16"/>
        </w:rPr>
        <w:t> </w:t>
      </w:r>
      <w:r>
        <w:rPr/>
        <w:t>firms,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might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otherwise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able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monetize</w:t>
      </w:r>
      <w:r>
        <w:rPr/>
        <w:t> their</w:t>
      </w:r>
      <w:r>
        <w:rPr>
          <w:spacing w:val="-16"/>
        </w:rPr>
        <w:t> </w:t>
      </w:r>
      <w:r>
        <w:rPr/>
        <w:t>inventions,</w:t>
      </w:r>
      <w:hyperlink w:history="true" w:anchor="_bookmark4">
        <w:r>
          <w:rPr>
            <w:position w:val="9"/>
            <w:sz w:val="16"/>
            <w:szCs w:val="16"/>
          </w:rPr>
          <w:t>4</w:t>
        </w:r>
      </w:hyperlink>
      <w:r>
        <w:rPr>
          <w:spacing w:val="6"/>
          <w:position w:val="9"/>
          <w:sz w:val="16"/>
          <w:szCs w:val="16"/>
        </w:rPr>
        <w:t> </w:t>
      </w:r>
      <w:r>
        <w:rPr/>
        <w:t>others</w:t>
      </w:r>
      <w:r>
        <w:rPr>
          <w:spacing w:val="-12"/>
        </w:rPr>
        <w:t> </w:t>
      </w:r>
      <w:r>
        <w:rPr/>
        <w:t>consider</w:t>
      </w:r>
      <w:r>
        <w:rPr>
          <w:spacing w:val="-16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they</w:t>
      </w:r>
      <w:r>
        <w:rPr>
          <w:spacing w:val="-20"/>
        </w:rPr>
        <w:t> </w:t>
      </w:r>
      <w:r>
        <w:rPr/>
        <w:t>deter</w:t>
      </w:r>
      <w:r>
        <w:rPr>
          <w:spacing w:val="-13"/>
        </w:rPr>
        <w:t> </w:t>
      </w:r>
      <w:r>
        <w:rPr/>
        <w:t>competition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innovation</w:t>
      </w:r>
      <w:r>
        <w:rPr>
          <w:spacing w:val="-15"/>
        </w:rPr>
        <w:t> </w:t>
      </w:r>
      <w:r>
        <w:rPr/>
        <w:t>by</w:t>
      </w:r>
      <w:r>
        <w:rPr>
          <w:spacing w:val="-20"/>
        </w:rPr>
        <w:t> </w:t>
      </w:r>
      <w:r>
        <w:rPr/>
        <w:t>increasing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costs</w:t>
      </w:r>
      <w:r>
        <w:rPr/>
        <w:t> of</w:t>
      </w:r>
      <w:r>
        <w:rPr>
          <w:spacing w:val="-16"/>
        </w:rPr>
        <w:t> </w:t>
      </w:r>
      <w:r>
        <w:rPr/>
        <w:t>manufacturers,</w:t>
      </w:r>
      <w:r>
        <w:rPr>
          <w:spacing w:val="-15"/>
        </w:rPr>
        <w:t> </w:t>
      </w:r>
      <w:r>
        <w:rPr/>
        <w:t>ultimately</w:t>
      </w:r>
      <w:r>
        <w:rPr>
          <w:spacing w:val="-17"/>
        </w:rPr>
        <w:t> </w:t>
      </w:r>
      <w:r>
        <w:rPr/>
        <w:t>representing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tax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consumers.</w:t>
      </w:r>
      <w:hyperlink w:history="true" w:anchor="_bookmark5">
        <w:r>
          <w:rPr>
            <w:position w:val="9"/>
            <w:sz w:val="16"/>
            <w:szCs w:val="16"/>
          </w:rPr>
          <w:t>5</w:t>
        </w:r>
      </w:hyperlink>
      <w:r>
        <w:rPr>
          <w:spacing w:val="12"/>
          <w:position w:val="9"/>
          <w:sz w:val="16"/>
          <w:szCs w:val="16"/>
        </w:rPr>
        <w:t> </w:t>
      </w:r>
      <w:r>
        <w:rPr/>
        <w:t>Concerns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also</w:t>
      </w:r>
      <w:r>
        <w:rPr>
          <w:spacing w:val="-15"/>
        </w:rPr>
        <w:t> </w:t>
      </w:r>
      <w:r>
        <w:rPr/>
        <w:t>been</w:t>
      </w:r>
      <w:r>
        <w:rPr>
          <w:spacing w:val="-13"/>
        </w:rPr>
        <w:t> </w:t>
      </w:r>
      <w:r>
        <w:rPr/>
        <w:t>expressed</w:t>
      </w:r>
      <w:r>
        <w:rPr>
          <w:spacing w:val="-1"/>
        </w:rPr>
        <w:t> </w:t>
      </w:r>
      <w:r>
        <w:rPr/>
        <w:t>about the growing reliance of operating companies on PAEs to monetize their patents. While</w:t>
      </w:r>
      <w:r>
        <w:rPr>
          <w:spacing w:val="11"/>
        </w:rPr>
        <w:t> </w:t>
      </w:r>
      <w:r>
        <w:rPr/>
        <w:t>this</w:t>
      </w:r>
      <w:r>
        <w:rPr/>
        <w:t> practice,</w:t>
      </w:r>
      <w:r>
        <w:rPr>
          <w:spacing w:val="15"/>
        </w:rPr>
        <w:t> </w:t>
      </w:r>
      <w:r>
        <w:rPr/>
        <w:t>referred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“privateering”,</w:t>
      </w:r>
      <w:hyperlink w:history="true" w:anchor="_bookmark6">
        <w:r>
          <w:rPr>
            <w:position w:val="9"/>
            <w:sz w:val="16"/>
            <w:szCs w:val="16"/>
          </w:rPr>
          <w:t>6</w:t>
        </w:r>
      </w:hyperlink>
      <w:r>
        <w:rPr>
          <w:spacing w:val="37"/>
          <w:position w:val="9"/>
          <w:sz w:val="16"/>
          <w:szCs w:val="16"/>
        </w:rPr>
        <w:t> </w:t>
      </w:r>
      <w:r>
        <w:rPr/>
        <w:t>may</w:t>
      </w:r>
      <w:r>
        <w:rPr>
          <w:spacing w:val="8"/>
        </w:rPr>
        <w:t> </w:t>
      </w:r>
      <w:r>
        <w:rPr/>
        <w:t>be</w:t>
      </w:r>
      <w:r>
        <w:rPr>
          <w:spacing w:val="14"/>
        </w:rPr>
        <w:t> </w:t>
      </w:r>
      <w:r>
        <w:rPr/>
        <w:t>justified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efficiencies,</w:t>
      </w:r>
      <w:r>
        <w:rPr>
          <w:spacing w:val="15"/>
        </w:rPr>
        <w:t> </w:t>
      </w:r>
      <w:r>
        <w:rPr/>
        <w:t>it</w:t>
      </w:r>
      <w:r>
        <w:rPr>
          <w:spacing w:val="16"/>
        </w:rPr>
        <w:t> </w:t>
      </w:r>
      <w:r>
        <w:rPr/>
        <w:t>can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used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/>
        <w:t> strategy to harm rivals by raising their</w:t>
      </w:r>
      <w:r>
        <w:rPr>
          <w:spacing w:val="-1"/>
        </w:rPr>
        <w:t> </w:t>
      </w:r>
      <w:r>
        <w:rPr/>
        <w:t>costs.</w:t>
      </w:r>
      <w:hyperlink w:history="true" w:anchor="_bookmark7">
        <w:r>
          <w:rPr>
            <w:position w:val="9"/>
            <w:sz w:val="16"/>
            <w:szCs w:val="16"/>
          </w:rPr>
          <w:t>7</w:t>
        </w:r>
        <w:r>
          <w:rPr>
            <w:sz w:val="16"/>
            <w:szCs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7"/>
        <w:jc w:val="both"/>
      </w:pPr>
      <w:r>
        <w:rPr/>
        <w:t>Given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criticisms</w:t>
      </w:r>
      <w:r>
        <w:rPr>
          <w:spacing w:val="17"/>
        </w:rPr>
        <w:t> </w:t>
      </w:r>
      <w:r>
        <w:rPr/>
        <w:t>expressed</w:t>
      </w:r>
      <w:r>
        <w:rPr>
          <w:spacing w:val="17"/>
        </w:rPr>
        <w:t> </w:t>
      </w:r>
      <w:r>
        <w:rPr/>
        <w:t>over</w:t>
      </w:r>
      <w:r>
        <w:rPr>
          <w:spacing w:val="16"/>
        </w:rPr>
        <w:t> </w:t>
      </w:r>
      <w:r>
        <w:rPr/>
        <w:t>PAEs,</w:t>
      </w:r>
      <w:r>
        <w:rPr>
          <w:spacing w:val="17"/>
        </w:rPr>
        <w:t> </w:t>
      </w:r>
      <w:r>
        <w:rPr/>
        <w:t>U.S.</w:t>
      </w:r>
      <w:r>
        <w:rPr>
          <w:spacing w:val="19"/>
        </w:rPr>
        <w:t> </w:t>
      </w:r>
      <w:r>
        <w:rPr/>
        <w:t>antitrust</w:t>
      </w:r>
      <w:r>
        <w:rPr>
          <w:spacing w:val="17"/>
        </w:rPr>
        <w:t> </w:t>
      </w:r>
      <w:r>
        <w:rPr/>
        <w:t>authorities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decided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pay</w:t>
      </w:r>
      <w:r>
        <w:rPr>
          <w:spacing w:val="13"/>
        </w:rPr>
        <w:t> </w:t>
      </w:r>
      <w:r>
        <w:rPr/>
        <w:t>closer</w:t>
      </w:r>
      <w:r>
        <w:rPr/>
        <w:t> attention to their activities. </w:t>
      </w:r>
      <w:r>
        <w:rPr>
          <w:spacing w:val="-3"/>
        </w:rPr>
        <w:t>In </w:t>
      </w:r>
      <w:r>
        <w:rPr/>
        <w:t>March 2011, the Federal Trade Commission (FTC) issued a</w:t>
      </w:r>
      <w:r>
        <w:rPr>
          <w:spacing w:val="19"/>
        </w:rPr>
        <w:t> </w:t>
      </w:r>
      <w:r>
        <w:rPr/>
        <w:t>report</w:t>
      </w:r>
      <w:r>
        <w:rPr/>
        <w:t> examining</w:t>
      </w:r>
      <w:r>
        <w:rPr>
          <w:spacing w:val="-9"/>
        </w:rPr>
        <w:t> </w:t>
      </w:r>
      <w:r>
        <w:rPr/>
        <w:t>PAEs,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harm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their</w:t>
      </w:r>
      <w:r>
        <w:rPr>
          <w:spacing w:val="-7"/>
        </w:rPr>
        <w:t> </w:t>
      </w:r>
      <w:r>
        <w:rPr/>
        <w:t>activities.</w:t>
      </w:r>
      <w:hyperlink w:history="true" w:anchor="_bookmark8">
        <w:r>
          <w:rPr>
            <w:position w:val="9"/>
            <w:sz w:val="16"/>
            <w:szCs w:val="16"/>
          </w:rPr>
          <w:t>8</w:t>
        </w:r>
      </w:hyperlink>
      <w:r>
        <w:rPr>
          <w:spacing w:val="17"/>
          <w:position w:val="9"/>
          <w:sz w:val="16"/>
          <w:szCs w:val="16"/>
        </w:rPr>
        <w:t> </w:t>
      </w:r>
      <w:r>
        <w:rPr>
          <w:spacing w:val="-3"/>
        </w:rPr>
        <w:t>In</w:t>
      </w:r>
      <w:r>
        <w:rPr>
          <w:spacing w:val="-6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2012,</w:t>
      </w:r>
      <w:r>
        <w:rPr/>
        <w:t> the FTC and the U.S. Department of Justice (“DoJ”) held a public workshop on PAEs to</w:t>
      </w:r>
      <w:r>
        <w:rPr>
          <w:spacing w:val="36"/>
        </w:rPr>
        <w:t> </w:t>
      </w:r>
      <w:r>
        <w:rPr/>
        <w:t>discuss</w:t>
      </w:r>
      <w:r>
        <w:rPr/>
        <w:t> the</w:t>
      </w:r>
      <w:r>
        <w:rPr>
          <w:spacing w:val="-5"/>
        </w:rPr>
        <w:t> </w:t>
      </w:r>
      <w:r>
        <w:rPr/>
        <w:t>“evolution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analyses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PAE</w:t>
      </w:r>
      <w:r>
        <w:rPr>
          <w:spacing w:val="-4"/>
        </w:rPr>
        <w:t> </w:t>
      </w:r>
      <w:r>
        <w:rPr/>
        <w:t>behavior,</w:t>
      </w:r>
      <w:r>
        <w:rPr>
          <w:spacing w:val="-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patent</w:t>
      </w:r>
      <w:r>
        <w:rPr>
          <w:spacing w:val="-3"/>
        </w:rPr>
        <w:t> </w:t>
      </w:r>
      <w:r>
        <w:rPr/>
        <w:t>acquisitions</w:t>
      </w:r>
      <w:r>
        <w:rPr>
          <w:spacing w:val="-4"/>
        </w:rPr>
        <w:t> </w:t>
      </w:r>
      <w:r>
        <w:rPr/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23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FTC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defines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term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“firms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whose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business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model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primarily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focuses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purchasing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asserting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patents.” See FTC, “The Evolving IP Marketplace”, March</w:t>
      </w:r>
      <w:r>
        <w:rPr>
          <w:rFonts w:ascii="Times New Roman" w:hAnsi="Times New Roman" w:cs="Times New Roman" w:eastAsia="Times New Roman"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2011.</w:t>
      </w:r>
    </w:p>
    <w:p>
      <w:pPr>
        <w:spacing w:before="115"/>
        <w:ind w:left="480" w:right="383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" w:id="3"/>
      <w:bookmarkEnd w:id="3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   </w:t>
      </w:r>
      <w:r>
        <w:rPr>
          <w:rFonts w:ascii="Times New Roman" w:hAnsi="Times New Roman" w:cs="Times New Roman" w:eastAsia="Times New Roman"/>
          <w:spacing w:val="24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According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Scott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Morton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Shapiro,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2013,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67%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lawsuits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brought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non-practicing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(NPEs)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PAEs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accounted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91%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brought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NPEs.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Fiona Scott Morton and Carl Shapiro, “Strategic Patent Acquisitions”, 79 (2014)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Antitrust Law Journal</w:t>
      </w:r>
      <w:r>
        <w:rPr>
          <w:rFonts w:ascii="Times New Roman" w:hAnsi="Times New Roman" w:cs="Times New Roman" w:eastAsia="Times New Roman"/>
          <w:i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463,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465-66.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" w:id="4"/>
      <w:bookmarkEnd w:id="4"/>
      <w:r>
        <w:rPr/>
      </w:r>
      <w:r>
        <w:rPr>
          <w:rFonts w:ascii="Times New Roman"/>
          <w:w w:val="95"/>
          <w:position w:val="7"/>
          <w:sz w:val="13"/>
        </w:rPr>
        <w:t>3</w:t>
        <w:tab/>
      </w:r>
      <w:r>
        <w:rPr>
          <w:rFonts w:ascii="Times New Roman"/>
          <w:sz w:val="20"/>
        </w:rPr>
        <w:t>Id. at 468.</w:t>
      </w:r>
    </w:p>
    <w:p>
      <w:pPr>
        <w:spacing w:before="115"/>
        <w:ind w:left="480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" w:id="5"/>
      <w:bookmarkEnd w:id="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4   </w:t>
      </w:r>
      <w:r>
        <w:rPr>
          <w:rFonts w:ascii="Times New Roman" w:hAnsi="Times New Roman" w:cs="Times New Roman" w:eastAsia="Times New Roman"/>
          <w:spacing w:val="14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e.g.,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Clifton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Parker,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“Patent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trolls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serve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valuable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role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innovation,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Stanford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expert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says”,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Stanford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News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23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February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news.stanford.edu/news/2015/february/haber-patent-trolls-022315.html</w:t>
      </w:r>
    </w:p>
    <w:p>
      <w:pPr>
        <w:spacing w:before="115"/>
        <w:ind w:left="480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" w:id="6"/>
      <w:bookmarkEnd w:id="6"/>
      <w:r>
        <w:rPr/>
      </w:r>
      <w:r>
        <w:rPr>
          <w:rFonts w:ascii="Times New Roman"/>
          <w:position w:val="7"/>
          <w:sz w:val="13"/>
        </w:rPr>
        <w:t>5</w:t>
      </w:r>
      <w:r>
        <w:rPr>
          <w:rFonts w:ascii="Times New Roman"/>
          <w:spacing w:val="22"/>
          <w:position w:val="7"/>
          <w:sz w:val="13"/>
        </w:rPr>
        <w:t> </w:t>
      </w:r>
      <w:r>
        <w:rPr>
          <w:rFonts w:ascii="Times New Roman"/>
          <w:sz w:val="20"/>
        </w:rPr>
        <w:t>Robert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Harris,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Patent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Assertion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Entities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Privateers: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Economic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Harms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Innovation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Competition",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79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(2014) </w:t>
      </w:r>
      <w:r>
        <w:rPr>
          <w:rFonts w:ascii="Times New Roman"/>
          <w:i/>
          <w:sz w:val="20"/>
        </w:rPr>
        <w:t>Antitrust Bulletin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sz w:val="20"/>
        </w:rPr>
        <w:t>281.</w:t>
      </w:r>
    </w:p>
    <w:p>
      <w:pPr>
        <w:spacing w:before="115"/>
        <w:ind w:left="480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" w:id="7"/>
      <w:bookmarkEnd w:id="7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 </w:t>
      </w:r>
      <w:r>
        <w:rPr>
          <w:rFonts w:ascii="Times New Roman" w:hAnsi="Times New Roman" w:cs="Times New Roman" w:eastAsia="Times New Roman"/>
          <w:sz w:val="20"/>
          <w:szCs w:val="20"/>
        </w:rPr>
        <w:t>This expression is based on the past reliance of kingdoms on sea captains who attacked enemy vessels with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“letter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marque”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protecting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them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against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charge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piracy.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sea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captains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share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spoils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 their attacks with their state sponsors. See John Golden, “Patent Privateers: Private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Enforcement’s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Historical Survivors”, 26 (2013)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Harvard Journal of Law &amp; Technology</w:t>
      </w:r>
      <w:r>
        <w:rPr>
          <w:rFonts w:ascii="Times New Roman" w:hAnsi="Times New Roman" w:cs="Times New Roman" w:eastAsia="Times New Roman"/>
          <w:i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546.</w:t>
      </w:r>
    </w:p>
    <w:p>
      <w:pPr>
        <w:spacing w:before="115"/>
        <w:ind w:left="480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" w:id="8"/>
      <w:bookmarkEnd w:id="8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spacing w:val="21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Mark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Popofsky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Michael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Laufert,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“Antitrust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Attacks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Assertion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Entities”,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79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(2014)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Antitrust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Law Journal </w:t>
      </w:r>
      <w:r>
        <w:rPr>
          <w:rFonts w:ascii="Times New Roman" w:hAnsi="Times New Roman" w:cs="Times New Roman" w:eastAsia="Times New Roman"/>
          <w:sz w:val="20"/>
          <w:szCs w:val="20"/>
        </w:rPr>
        <w:t>445,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456.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" w:id="9"/>
      <w:bookmarkEnd w:id="9"/>
      <w:r>
        <w:rPr/>
      </w:r>
      <w:r>
        <w:rPr>
          <w:rFonts w:ascii="Times New Roman"/>
          <w:w w:val="95"/>
          <w:position w:val="7"/>
          <w:sz w:val="13"/>
        </w:rPr>
        <w:t>8</w:t>
        <w:tab/>
      </w:r>
      <w:r>
        <w:rPr>
          <w:rFonts w:ascii="Times New Roman"/>
          <w:sz w:val="20"/>
        </w:rPr>
        <w:t>See, FTC, The Evolving IP Marketplace, supra note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40" w:bottom="1240" w:left="1320" w:right="1320"/>
        </w:sectPr>
      </w:pPr>
    </w:p>
    <w:p>
      <w:pPr>
        <w:pStyle w:val="BodyText"/>
        <w:spacing w:line="268" w:lineRule="auto" w:before="62"/>
        <w:ind w:left="119" w:right="115"/>
        <w:jc w:val="both"/>
        <w:rPr>
          <w:sz w:val="16"/>
          <w:szCs w:val="16"/>
        </w:rPr>
      </w:pPr>
      <w:r>
        <w:rPr/>
        <w:t>licensing</w:t>
      </w:r>
      <w:r>
        <w:rPr>
          <w:spacing w:val="-6"/>
        </w:rPr>
        <w:t> </w:t>
      </w:r>
      <w:r>
        <w:rPr/>
        <w:t>activity”,</w:t>
      </w:r>
      <w:hyperlink w:history="true" w:anchor="_bookmark9">
        <w:r>
          <w:rPr>
            <w:position w:val="9"/>
            <w:sz w:val="16"/>
            <w:szCs w:val="16"/>
          </w:rPr>
          <w:t>9</w:t>
        </w:r>
      </w:hyperlink>
      <w:r>
        <w:rPr>
          <w:spacing w:val="15"/>
          <w:position w:val="9"/>
          <w:sz w:val="16"/>
          <w:szCs w:val="16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“potential</w:t>
      </w:r>
      <w:r>
        <w:rPr>
          <w:spacing w:val="-6"/>
        </w:rPr>
        <w:t> </w:t>
      </w:r>
      <w:r>
        <w:rPr/>
        <w:t>efficiencies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harms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competition</w:t>
      </w:r>
      <w:r>
        <w:rPr/>
        <w:t> that this activity may generate”.</w:t>
      </w:r>
      <w:hyperlink w:history="true" w:anchor="_bookmark10">
        <w:r>
          <w:rPr>
            <w:position w:val="9"/>
            <w:sz w:val="16"/>
            <w:szCs w:val="16"/>
          </w:rPr>
          <w:t>10</w:t>
        </w:r>
      </w:hyperlink>
      <w:r>
        <w:rPr>
          <w:position w:val="9"/>
          <w:sz w:val="16"/>
          <w:szCs w:val="16"/>
        </w:rPr>
        <w:t> </w:t>
      </w:r>
      <w:r>
        <w:rPr/>
        <w:t>Finally, in September 2013, the FTC announced its intention</w:t>
      </w:r>
      <w:r>
        <w:rPr>
          <w:spacing w:val="-33"/>
        </w:rPr>
        <w:t> </w:t>
      </w:r>
      <w:r>
        <w:rPr/>
        <w:t>to</w:t>
      </w:r>
      <w:r>
        <w:rPr/>
        <w:t> conduct a study on PAE organization and activity to develop a better understanding of how</w:t>
      </w:r>
      <w:r>
        <w:rPr>
          <w:spacing w:val="-23"/>
        </w:rPr>
        <w:t> </w:t>
      </w:r>
      <w:r>
        <w:rPr/>
        <w:t>PAEs</w:t>
      </w:r>
      <w:r>
        <w:rPr/>
        <w:t> may impact innovation and</w:t>
      </w:r>
      <w:r>
        <w:rPr>
          <w:spacing w:val="2"/>
        </w:rPr>
        <w:t> </w:t>
      </w:r>
      <w:r>
        <w:rPr/>
        <w:t>competition.</w:t>
      </w:r>
      <w:hyperlink w:history="true" w:anchor="_bookmark11">
        <w:r>
          <w:rPr>
            <w:position w:val="9"/>
            <w:sz w:val="16"/>
            <w:szCs w:val="16"/>
          </w:rPr>
          <w:t>11</w:t>
        </w:r>
        <w:r>
          <w:rPr>
            <w:sz w:val="16"/>
            <w:szCs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8" w:lineRule="auto"/>
        <w:ind w:left="119" w:right="114"/>
        <w:jc w:val="both"/>
        <w:rPr>
          <w:sz w:val="16"/>
          <w:szCs w:val="16"/>
        </w:rPr>
      </w:pPr>
      <w:r>
        <w:rPr/>
        <w:t>An</w:t>
      </w:r>
      <w:r>
        <w:rPr>
          <w:spacing w:val="17"/>
        </w:rPr>
        <w:t> </w:t>
      </w:r>
      <w:r>
        <w:rPr/>
        <w:t>intense</w:t>
      </w:r>
      <w:r>
        <w:rPr>
          <w:spacing w:val="16"/>
        </w:rPr>
        <w:t> </w:t>
      </w:r>
      <w:r>
        <w:rPr/>
        <w:t>debate</w:t>
      </w:r>
      <w:r>
        <w:rPr>
          <w:spacing w:val="16"/>
        </w:rPr>
        <w:t> </w:t>
      </w:r>
      <w:r>
        <w:rPr/>
        <w:t>has</w:t>
      </w:r>
      <w:r>
        <w:rPr>
          <w:spacing w:val="17"/>
        </w:rPr>
        <w:t> </w:t>
      </w:r>
      <w:r>
        <w:rPr/>
        <w:t>also</w:t>
      </w:r>
      <w:r>
        <w:rPr>
          <w:spacing w:val="17"/>
        </w:rPr>
        <w:t> </w:t>
      </w:r>
      <w:r>
        <w:rPr/>
        <w:t>emerged</w:t>
      </w:r>
      <w:r>
        <w:rPr>
          <w:spacing w:val="19"/>
        </w:rPr>
        <w:t> </w:t>
      </w:r>
      <w:r>
        <w:rPr/>
        <w:t>among</w:t>
      </w:r>
      <w:r>
        <w:rPr>
          <w:spacing w:val="17"/>
        </w:rPr>
        <w:t> </w:t>
      </w:r>
      <w:r>
        <w:rPr/>
        <w:t>U.S.</w:t>
      </w:r>
      <w:r>
        <w:rPr>
          <w:spacing w:val="17"/>
        </w:rPr>
        <w:t> </w:t>
      </w:r>
      <w:r>
        <w:rPr/>
        <w:t>antitrust</w:t>
      </w:r>
      <w:r>
        <w:rPr>
          <w:spacing w:val="17"/>
        </w:rPr>
        <w:t> </w:t>
      </w:r>
      <w:r>
        <w:rPr/>
        <w:t>specialists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role</w:t>
      </w:r>
      <w:r>
        <w:rPr>
          <w:spacing w:val="16"/>
        </w:rPr>
        <w:t> </w:t>
      </w:r>
      <w:r>
        <w:rPr/>
        <w:t>antitrust</w:t>
      </w:r>
      <w:r>
        <w:rPr>
          <w:spacing w:val="17"/>
        </w:rPr>
        <w:t> </w:t>
      </w:r>
      <w:r>
        <w:rPr/>
        <w:t>law</w:t>
      </w:r>
      <w:r>
        <w:rPr/>
        <w:t> should play with respect to PAEs.</w:t>
      </w:r>
      <w:hyperlink w:history="true" w:anchor="_bookmark12">
        <w:r>
          <w:rPr>
            <w:position w:val="9"/>
            <w:sz w:val="16"/>
            <w:szCs w:val="16"/>
          </w:rPr>
          <w:t>12</w:t>
        </w:r>
      </w:hyperlink>
      <w:r>
        <w:rPr>
          <w:position w:val="9"/>
          <w:sz w:val="16"/>
          <w:szCs w:val="16"/>
        </w:rPr>
        <w:t> </w:t>
      </w:r>
      <w:r>
        <w:rPr/>
        <w:t>Some have, for instance, suggested that antitrust rules</w:t>
      </w:r>
      <w:r>
        <w:rPr>
          <w:spacing w:val="-19"/>
        </w:rPr>
        <w:t> </w:t>
      </w:r>
      <w:r>
        <w:rPr/>
        <w:t>should</w:t>
      </w:r>
      <w:r>
        <w:rPr/>
        <w:t> be</w:t>
      </w:r>
      <w:r>
        <w:rPr>
          <w:spacing w:val="24"/>
        </w:rPr>
        <w:t> </w:t>
      </w:r>
      <w:r>
        <w:rPr/>
        <w:t>used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exterminate</w:t>
      </w:r>
      <w:hyperlink w:history="true" w:anchor="_bookmark13">
        <w:r>
          <w:rPr>
            <w:position w:val="9"/>
            <w:sz w:val="16"/>
            <w:szCs w:val="16"/>
          </w:rPr>
          <w:t>13</w:t>
        </w:r>
      </w:hyperlink>
      <w:r>
        <w:rPr>
          <w:spacing w:val="6"/>
          <w:position w:val="9"/>
          <w:sz w:val="16"/>
          <w:szCs w:val="16"/>
        </w:rPr>
        <w:t> </w:t>
      </w:r>
      <w:r>
        <w:rPr/>
        <w:t>or,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r>
        <w:rPr/>
        <w:t>least,</w:t>
      </w:r>
      <w:r>
        <w:rPr>
          <w:spacing w:val="25"/>
        </w:rPr>
        <w:t> </w:t>
      </w:r>
      <w:r>
        <w:rPr/>
        <w:t>limit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adverse</w:t>
      </w:r>
      <w:r>
        <w:rPr>
          <w:spacing w:val="24"/>
        </w:rPr>
        <w:t> </w:t>
      </w:r>
      <w:r>
        <w:rPr/>
        <w:t>effects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PAE</w:t>
      </w:r>
      <w:r>
        <w:rPr>
          <w:spacing w:val="25"/>
        </w:rPr>
        <w:t> </w:t>
      </w:r>
      <w:r>
        <w:rPr/>
        <w:t>activities</w:t>
      </w:r>
      <w:r>
        <w:rPr>
          <w:spacing w:val="25"/>
        </w:rPr>
        <w:t> </w:t>
      </w:r>
      <w:r>
        <w:rPr/>
        <w:t>may</w:t>
      </w:r>
      <w:r>
        <w:rPr>
          <w:spacing w:val="18"/>
        </w:rPr>
        <w:t> </w:t>
      </w:r>
      <w:r>
        <w:rPr/>
        <w:t>have</w:t>
      </w:r>
      <w:r>
        <w:rPr>
          <w:spacing w:val="24"/>
        </w:rPr>
        <w:t> </w:t>
      </w:r>
      <w:r>
        <w:rPr/>
        <w:t>on</w:t>
      </w:r>
      <w:r>
        <w:rPr/>
        <w:t> competition, innovation and, ultimately, consumers.</w:t>
      </w:r>
      <w:hyperlink w:history="true" w:anchor="_bookmark14">
        <w:r>
          <w:rPr>
            <w:position w:val="9"/>
            <w:sz w:val="16"/>
            <w:szCs w:val="16"/>
          </w:rPr>
          <w:t>14</w:t>
        </w:r>
      </w:hyperlink>
      <w:r>
        <w:rPr>
          <w:position w:val="9"/>
          <w:sz w:val="16"/>
          <w:szCs w:val="16"/>
        </w:rPr>
        <w:t> </w:t>
      </w:r>
      <w:r>
        <w:rPr/>
        <w:t>Others disagree on the ground that</w:t>
      </w:r>
      <w:r>
        <w:rPr>
          <w:spacing w:val="19"/>
        </w:rPr>
        <w:t> </w:t>
      </w:r>
      <w:r>
        <w:rPr/>
        <w:t>the</w:t>
      </w:r>
      <w:r>
        <w:rPr/>
        <w:t> harmful</w:t>
      </w:r>
      <w:r>
        <w:rPr>
          <w:spacing w:val="-9"/>
        </w:rPr>
        <w:t> </w:t>
      </w:r>
      <w:r>
        <w:rPr/>
        <w:t>activities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PAEs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competition</w:t>
      </w:r>
      <w:r>
        <w:rPr>
          <w:spacing w:val="-10"/>
        </w:rPr>
        <w:t> </w:t>
      </w:r>
      <w:r>
        <w:rPr/>
        <w:t>problem,</w:t>
      </w:r>
      <w:r>
        <w:rPr>
          <w:spacing w:val="-10"/>
        </w:rPr>
        <w:t> </w:t>
      </w:r>
      <w:r>
        <w:rPr/>
        <w:t>but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litigation</w:t>
      </w:r>
      <w:r>
        <w:rPr>
          <w:spacing w:val="-10"/>
        </w:rPr>
        <w:t> </w:t>
      </w:r>
      <w:r>
        <w:rPr/>
        <w:t>problem</w:t>
      </w:r>
      <w:r>
        <w:rPr>
          <w:spacing w:val="-9"/>
        </w:rPr>
        <w:t> </w:t>
      </w:r>
      <w:r>
        <w:rPr/>
        <w:t>arising</w:t>
      </w:r>
      <w:r>
        <w:rPr>
          <w:spacing w:val="-12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/>
        <w:t> uncertainty</w:t>
      </w:r>
      <w:r>
        <w:rPr>
          <w:spacing w:val="-20"/>
        </w:rPr>
        <w:t> </w:t>
      </w:r>
      <w:r>
        <w:rPr/>
        <w:t>concerning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validity</w:t>
      </w:r>
      <w:r>
        <w:rPr>
          <w:spacing w:val="-20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excessively</w:t>
      </w:r>
      <w:r>
        <w:rPr>
          <w:spacing w:val="-20"/>
        </w:rPr>
        <w:t> </w:t>
      </w:r>
      <w:r>
        <w:rPr/>
        <w:t>large</w:t>
      </w:r>
      <w:r>
        <w:rPr>
          <w:spacing w:val="-16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patents</w:t>
      </w:r>
      <w:r>
        <w:rPr>
          <w:spacing w:val="-15"/>
        </w:rPr>
        <w:t> </w:t>
      </w:r>
      <w:r>
        <w:rPr/>
        <w:t>granted</w:t>
      </w:r>
      <w:r>
        <w:rPr>
          <w:spacing w:val="-15"/>
        </w:rPr>
        <w:t> </w:t>
      </w:r>
      <w:r>
        <w:rPr/>
        <w:t>by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Patent</w:t>
      </w:r>
      <w:r>
        <w:rPr/>
        <w:t> and Trademark Office (“PTO”).</w:t>
      </w:r>
      <w:hyperlink w:history="true" w:anchor="_bookmark15">
        <w:r>
          <w:rPr>
            <w:position w:val="9"/>
            <w:sz w:val="16"/>
            <w:szCs w:val="16"/>
          </w:rPr>
          <w:t>15</w:t>
        </w:r>
      </w:hyperlink>
      <w:r>
        <w:rPr>
          <w:position w:val="9"/>
          <w:sz w:val="16"/>
          <w:szCs w:val="16"/>
        </w:rPr>
        <w:t> </w:t>
      </w:r>
      <w:r>
        <w:rPr>
          <w:spacing w:val="-3"/>
        </w:rPr>
        <w:t>In </w:t>
      </w:r>
      <w:r>
        <w:rPr/>
        <w:t>their view, this requires a reform of the PTO and the role</w:t>
      </w:r>
      <w:r>
        <w:rPr>
          <w:spacing w:val="41"/>
        </w:rPr>
        <w:t> </w:t>
      </w:r>
      <w:r>
        <w:rPr/>
        <w:t>of</w:t>
      </w:r>
      <w:r>
        <w:rPr/>
        <w:t> antitrust rules is not to make up for patent law</w:t>
      </w:r>
      <w:r>
        <w:rPr>
          <w:spacing w:val="-1"/>
        </w:rPr>
        <w:t> </w:t>
      </w:r>
      <w:r>
        <w:rPr/>
        <w:t>deficiencies.</w:t>
      </w:r>
      <w:hyperlink w:history="true" w:anchor="_bookmark16">
        <w:r>
          <w:rPr>
            <w:position w:val="9"/>
            <w:sz w:val="16"/>
            <w:szCs w:val="16"/>
          </w:rPr>
          <w:t>16</w:t>
        </w:r>
        <w:r>
          <w:rPr>
            <w:sz w:val="16"/>
            <w:szCs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5"/>
        <w:jc w:val="both"/>
      </w:pPr>
      <w:r>
        <w:rPr/>
        <w:t>The PAE phenomenon is more recent and less pronounced in the European Union and it has</w:t>
      </w:r>
      <w:r>
        <w:rPr>
          <w:spacing w:val="11"/>
        </w:rPr>
        <w:t> </w:t>
      </w:r>
      <w:r>
        <w:rPr/>
        <w:t>not</w:t>
      </w:r>
      <w:r>
        <w:rPr/>
        <w:t> yet received the same degree of attention as in the United States. However, it would be wrong</w:t>
      </w:r>
      <w:r>
        <w:rPr>
          <w:spacing w:val="18"/>
        </w:rPr>
        <w:t> </w:t>
      </w:r>
      <w:r>
        <w:rPr/>
        <w:t>to</w:t>
      </w:r>
      <w:r>
        <w:rPr/>
        <w:t> think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Europe</w:t>
      </w:r>
      <w:r>
        <w:rPr>
          <w:spacing w:val="33"/>
        </w:rPr>
        <w:t> </w:t>
      </w:r>
      <w:r>
        <w:rPr/>
        <w:t>is</w:t>
      </w:r>
      <w:r>
        <w:rPr>
          <w:spacing w:val="31"/>
        </w:rPr>
        <w:t> </w:t>
      </w:r>
      <w:r>
        <w:rPr/>
        <w:t>immune</w:t>
      </w:r>
      <w:r>
        <w:rPr>
          <w:spacing w:val="33"/>
        </w:rPr>
        <w:t> </w:t>
      </w:r>
      <w:r>
        <w:rPr/>
        <w:t>from</w:t>
      </w:r>
      <w:r>
        <w:rPr>
          <w:spacing w:val="34"/>
        </w:rPr>
        <w:t> </w:t>
      </w:r>
      <w:r>
        <w:rPr/>
        <w:t>PAE</w:t>
      </w:r>
      <w:r>
        <w:rPr>
          <w:spacing w:val="33"/>
        </w:rPr>
        <w:t> </w:t>
      </w:r>
      <w:r>
        <w:rPr/>
        <w:t>litigation.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recent</w:t>
      </w:r>
      <w:r>
        <w:rPr>
          <w:spacing w:val="34"/>
        </w:rPr>
        <w:t> </w:t>
      </w:r>
      <w:r>
        <w:rPr/>
        <w:t>empirical</w:t>
      </w:r>
      <w:r>
        <w:rPr>
          <w:spacing w:val="34"/>
        </w:rPr>
        <w:t> </w:t>
      </w:r>
      <w:r>
        <w:rPr/>
        <w:t>study</w:t>
      </w:r>
      <w:r>
        <w:rPr>
          <w:spacing w:val="26"/>
        </w:rPr>
        <w:t> </w:t>
      </w:r>
      <w:r>
        <w:rPr/>
        <w:t>shows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PAEs</w:t>
      </w:r>
      <w:r>
        <w:rPr/>
        <w:t> accounted</w:t>
      </w:r>
      <w:r>
        <w:rPr>
          <w:spacing w:val="30"/>
        </w:rPr>
        <w:t> </w:t>
      </w:r>
      <w:r>
        <w:rPr/>
        <w:t>for</w:t>
      </w:r>
      <w:r>
        <w:rPr>
          <w:spacing w:val="27"/>
        </w:rPr>
        <w:t> </w:t>
      </w:r>
      <w:r>
        <w:rPr/>
        <w:t>roughly</w:t>
      </w:r>
      <w:r>
        <w:rPr>
          <w:spacing w:val="23"/>
        </w:rPr>
        <w:t> </w:t>
      </w:r>
      <w:r>
        <w:rPr/>
        <w:t>10%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lawsuits</w:t>
      </w:r>
      <w:r>
        <w:rPr>
          <w:spacing w:val="28"/>
        </w:rPr>
        <w:t> </w:t>
      </w:r>
      <w:r>
        <w:rPr/>
        <w:t>filed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/>
        <w:t>Germany</w:t>
      </w:r>
      <w:r>
        <w:rPr>
          <w:spacing w:val="23"/>
        </w:rPr>
        <w:t> </w:t>
      </w:r>
      <w:r>
        <w:rPr/>
        <w:t>(during</w:t>
      </w:r>
      <w:r>
        <w:rPr>
          <w:spacing w:val="25"/>
        </w:rPr>
        <w:t> </w:t>
      </w:r>
      <w:r>
        <w:rPr/>
        <w:t>2000-08)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United</w:t>
      </w:r>
      <w:r>
        <w:rPr/>
        <w:t> Kingdom</w:t>
      </w:r>
      <w:r>
        <w:rPr>
          <w:spacing w:val="19"/>
        </w:rPr>
        <w:t> </w:t>
      </w:r>
      <w:r>
        <w:rPr/>
        <w:t>(2000-13),</w:t>
      </w:r>
      <w:hyperlink w:history="true" w:anchor="_bookmark17">
        <w:r>
          <w:rPr>
            <w:position w:val="9"/>
            <w:sz w:val="16"/>
          </w:rPr>
          <w:t>17</w:t>
        </w:r>
      </w:hyperlink>
      <w:r>
        <w:rPr>
          <w:position w:val="9"/>
          <w:sz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every</w:t>
      </w:r>
      <w:r>
        <w:rPr>
          <w:spacing w:val="14"/>
        </w:rPr>
        <w:t> </w:t>
      </w:r>
      <w:r>
        <w:rPr/>
        <w:t>reason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believe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PAE</w:t>
      </w:r>
      <w:r>
        <w:rPr>
          <w:spacing w:val="18"/>
        </w:rPr>
        <w:t> </w:t>
      </w:r>
      <w:r>
        <w:rPr/>
        <w:t>activity</w:t>
      </w:r>
      <w:r>
        <w:rPr>
          <w:spacing w:val="16"/>
        </w:rPr>
        <w:t> </w:t>
      </w:r>
      <w:r>
        <w:rPr/>
        <w:t>has</w:t>
      </w:r>
      <w:r>
        <w:rPr>
          <w:spacing w:val="19"/>
        </w:rPr>
        <w:t> </w:t>
      </w:r>
      <w:r>
        <w:rPr/>
        <w:t>accelerated</w:t>
      </w:r>
      <w:r>
        <w:rPr>
          <w:spacing w:val="19"/>
        </w:rPr>
        <w:t> </w:t>
      </w:r>
      <w:r>
        <w:rPr/>
        <w:t>in</w:t>
      </w:r>
      <w:r>
        <w:rPr/>
        <w:t> recent years.</w:t>
      </w:r>
      <w:hyperlink w:history="true" w:anchor="_bookmark18">
        <w:r>
          <w:rPr>
            <w:position w:val="9"/>
            <w:sz w:val="16"/>
          </w:rPr>
          <w:t>18</w:t>
        </w:r>
      </w:hyperlink>
      <w:r>
        <w:rPr>
          <w:position w:val="9"/>
          <w:sz w:val="16"/>
        </w:rPr>
        <w:t>  </w:t>
      </w:r>
      <w:r>
        <w:rPr/>
        <w:t>Given the anti-competitive effects this practice may have, some EU   </w:t>
      </w:r>
      <w:r>
        <w:rPr>
          <w:spacing w:val="9"/>
        </w:rPr>
        <w:t> </w:t>
      </w:r>
      <w:r>
        <w:rPr/>
        <w:t>competition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" w:id="10"/>
      <w:bookmarkEnd w:id="10"/>
      <w:r>
        <w:rPr/>
      </w:r>
      <w:r>
        <w:rPr>
          <w:rFonts w:ascii="Times New Roman"/>
          <w:position w:val="7"/>
          <w:sz w:val="13"/>
        </w:rPr>
        <w:t>9 </w:t>
      </w:r>
      <w:r>
        <w:rPr>
          <w:rFonts w:ascii="Times New Roman"/>
          <w:sz w:val="20"/>
        </w:rPr>
        <w:t>See Public Workshop: Patent Assertion Entity Activities, available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7">
        <w:r>
          <w:rPr>
            <w:rFonts w:ascii="Times New Roman"/>
            <w:color w:val="0000FF"/>
            <w:sz w:val="20"/>
            <w:u w:val="single" w:color="0000FF"/>
          </w:rPr>
          <w:t>http://www.justice.gov/atr/events/public-workshop-patent-assertion-entity-activities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" w:id="11"/>
      <w:bookmarkEnd w:id="11"/>
      <w:r>
        <w:rPr/>
      </w:r>
      <w:r>
        <w:rPr>
          <w:rFonts w:ascii="Times New Roman"/>
          <w:w w:val="95"/>
          <w:position w:val="7"/>
          <w:sz w:val="13"/>
        </w:rPr>
        <w:t>10</w:t>
        <w:tab/>
      </w:r>
      <w:r>
        <w:rPr>
          <w:rFonts w:ascii="Times New Roman"/>
          <w:sz w:val="20"/>
        </w:rPr>
        <w:t>Id.</w:t>
      </w:r>
    </w:p>
    <w:p>
      <w:pPr>
        <w:spacing w:before="115"/>
        <w:ind w:left="480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" w:id="12"/>
      <w:bookmarkEnd w:id="12"/>
      <w:r>
        <w:rPr/>
      </w:r>
      <w:r>
        <w:rPr>
          <w:rFonts w:ascii="Times New Roman"/>
          <w:position w:val="7"/>
          <w:sz w:val="13"/>
        </w:rPr>
        <w:t>11</w:t>
      </w:r>
      <w:r>
        <w:rPr>
          <w:rFonts w:ascii="Times New Roman"/>
          <w:spacing w:val="24"/>
          <w:position w:val="7"/>
          <w:sz w:val="13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FTC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Seeks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Examine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Patent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Assertion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Entities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Impact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Innovation,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Competition,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Press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Release, 27 September 2013, available at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color w:val="0000FF"/>
          <w:spacing w:val="-13"/>
          <w:sz w:val="20"/>
        </w:rPr>
      </w:r>
      <w:hyperlink r:id="rId8">
        <w:r>
          <w:rPr>
            <w:rFonts w:ascii="Times New Roman"/>
            <w:color w:val="0000FF"/>
            <w:sz w:val="20"/>
            <w:u w:val="single" w:color="0000FF"/>
          </w:rPr>
          <w:t>https://www.ftc.gov/news-events/press-releases/2013/09/ftc-seeks-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8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examine-patent-assertion-entities-their-impact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" w:id="13"/>
      <w:bookmarkEnd w:id="13"/>
      <w:r>
        <w:rPr/>
      </w:r>
      <w:r>
        <w:rPr>
          <w:rFonts w:ascii="Times New Roman"/>
          <w:w w:val="95"/>
          <w:position w:val="7"/>
          <w:sz w:val="13"/>
        </w:rPr>
        <w:t>12</w:t>
        <w:tab/>
      </w:r>
      <w:r>
        <w:rPr>
          <w:rFonts w:ascii="Times New Roman"/>
          <w:sz w:val="20"/>
        </w:rPr>
        <w:t>The Antitrust Law Journal devoted one of its issues to this debate (Volume 79,</w:t>
      </w:r>
      <w:r>
        <w:rPr>
          <w:rFonts w:ascii="Times New Roman"/>
          <w:spacing w:val="-34"/>
          <w:sz w:val="20"/>
        </w:rPr>
        <w:t> </w:t>
      </w:r>
      <w:r>
        <w:rPr>
          <w:rFonts w:ascii="Times New Roman"/>
          <w:sz w:val="20"/>
        </w:rPr>
        <w:t>2014).</w:t>
      </w:r>
    </w:p>
    <w:p>
      <w:pPr>
        <w:tabs>
          <w:tab w:pos="479" w:val="left" w:leader="none"/>
        </w:tabs>
        <w:spacing w:before="113"/>
        <w:ind w:left="480" w:right="117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" w:id="14"/>
      <w:bookmarkEnd w:id="14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13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Tim   Wu,    “How    to    Make    War    on    Patent    Trolls”,   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New    Yorker</w:t>
      </w:r>
      <w:r>
        <w:rPr>
          <w:rFonts w:ascii="Times New Roman" w:hAnsi="Times New Roman" w:cs="Times New Roman" w:eastAsia="Times New Roman"/>
          <w:sz w:val="20"/>
          <w:szCs w:val="20"/>
        </w:rPr>
        <w:t>,    3    June    2013,    available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hyperlink r:id="rId9">
        <w:r>
          <w:rPr>
            <w:rFonts w:ascii="Times New Roman" w:hAnsi="Times New Roman" w:cs="Times New Roman" w:eastAsia="Times New Roman"/>
            <w:w w:val="99"/>
            <w:sz w:val="20"/>
            <w:szCs w:val="2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</w:rPr>
          <w:t>www.newyorker.com/tech/elements/how-to-make-war-on-patent-trolls</w:t>
        </w:r>
      </w:hyperlink>
    </w:p>
    <w:p>
      <w:pPr>
        <w:spacing w:before="115"/>
        <w:ind w:left="480" w:right="389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" w:id="15"/>
      <w:bookmarkEnd w:id="1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14</w:t>
      </w:r>
      <w:r>
        <w:rPr>
          <w:rFonts w:ascii="Times New Roman" w:hAnsi="Times New Roman" w:cs="Times New Roman" w:eastAsia="Times New Roman"/>
          <w:spacing w:val="2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e.g.,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Michael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Carrier,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“Patent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Assertion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Entities: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Six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Actions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Antitrust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Agencies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Take”,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(Winter 2013)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CPI Antitrust Chronicle</w:t>
      </w:r>
      <w:r>
        <w:rPr>
          <w:rFonts w:ascii="Times New Roman" w:hAnsi="Times New Roman" w:cs="Times New Roman" w:eastAsia="Times New Roman"/>
          <w:i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1.</w:t>
      </w:r>
    </w:p>
    <w:p>
      <w:pPr>
        <w:spacing w:before="115"/>
        <w:ind w:left="480" w:right="383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5" w:id="16"/>
      <w:bookmarkEnd w:id="16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15 </w:t>
      </w:r>
      <w:r>
        <w:rPr>
          <w:rFonts w:ascii="Times New Roman" w:hAnsi="Times New Roman" w:cs="Times New Roman" w:eastAsia="Times New Roman"/>
          <w:sz w:val="20"/>
          <w:szCs w:val="20"/>
        </w:rPr>
        <w:t>See Joshua D. Wright and Douglas H. Ginsburg, “Patent Assertion and Antitrust: A Competition Cure for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Litigation Disease”, 79 (2014)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Antitrust law Journal </w:t>
      </w:r>
      <w:r>
        <w:rPr>
          <w:rFonts w:ascii="Times New Roman" w:hAnsi="Times New Roman" w:cs="Times New Roman" w:eastAsia="Times New Roman"/>
          <w:sz w:val="20"/>
          <w:szCs w:val="20"/>
        </w:rPr>
        <w:t>501; John “Jay” Jurata and Amisha Patel, “Taming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Trolls: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Why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Antitrust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Viable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Solution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Stopping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Assertion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Entities”,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(2014)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George</w:t>
      </w:r>
      <w:r>
        <w:rPr>
          <w:rFonts w:ascii="Times New Roman" w:hAnsi="Times New Roman" w:cs="Times New Roman" w:eastAsia="Times New Roman"/>
          <w:i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Mason University Law Review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1251.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6" w:id="17"/>
      <w:bookmarkEnd w:id="17"/>
      <w:r>
        <w:rPr/>
      </w:r>
      <w:r>
        <w:rPr>
          <w:rFonts w:ascii="Times New Roman"/>
          <w:w w:val="95"/>
          <w:position w:val="7"/>
          <w:sz w:val="13"/>
        </w:rPr>
        <w:t>16</w:t>
        <w:tab/>
      </w:r>
      <w:r>
        <w:rPr>
          <w:rFonts w:ascii="Times New Roman"/>
          <w:sz w:val="20"/>
        </w:rPr>
        <w:t>See Wright and Ginsburg, supra note 15, at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525.</w:t>
      </w:r>
    </w:p>
    <w:p>
      <w:pPr>
        <w:spacing w:before="115"/>
        <w:ind w:left="480" w:right="38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7" w:id="18"/>
      <w:bookmarkEnd w:id="18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17</w:t>
      </w:r>
      <w:r>
        <w:rPr>
          <w:rFonts w:ascii="Times New Roman" w:hAnsi="Times New Roman" w:cs="Times New Roman" w:eastAsia="Times New Roman"/>
          <w:spacing w:val="24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Brian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Love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“Patent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Europe”,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forthcoming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Daniel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Sokol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(ed.),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Assertion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 and Competition Policy, Cambridge University Press, 2016, currently available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papers.ssrn.com/sol3/papers.cfm?abstract_id=2689350</w:t>
      </w:r>
    </w:p>
    <w:p>
      <w:pPr>
        <w:spacing w:before="113"/>
        <w:ind w:left="480" w:right="38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8" w:id="19"/>
      <w:bookmarkEnd w:id="19"/>
      <w:r>
        <w:rPr/>
      </w:r>
      <w:r>
        <w:rPr>
          <w:rFonts w:ascii="Times New Roman"/>
          <w:position w:val="7"/>
          <w:sz w:val="13"/>
        </w:rPr>
        <w:t>18</w:t>
      </w:r>
      <w:r>
        <w:rPr>
          <w:rFonts w:ascii="Times New Roman"/>
          <w:spacing w:val="27"/>
          <w:position w:val="7"/>
          <w:sz w:val="13"/>
        </w:rPr>
        <w:t> </w:t>
      </w:r>
      <w:r>
        <w:rPr>
          <w:rFonts w:ascii="Times New Roman"/>
          <w:sz w:val="20"/>
        </w:rPr>
        <w:t>PAEs,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IPCom,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Unwired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Planet,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Vringo,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Saint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Lawrence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have,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instance,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2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series</w:t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lawsuits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manufacturers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mobile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devices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alleged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breaches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2G,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4G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SEPs.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64" w:lineRule="auto" w:before="57"/>
        <w:ind w:right="120"/>
        <w:jc w:val="both"/>
        <w:rPr>
          <w:sz w:val="16"/>
          <w:szCs w:val="16"/>
        </w:rPr>
      </w:pPr>
      <w:r>
        <w:rPr/>
        <w:t>law</w:t>
      </w:r>
      <w:r>
        <w:rPr>
          <w:spacing w:val="20"/>
        </w:rPr>
        <w:t> </w:t>
      </w:r>
      <w:r>
        <w:rPr/>
        <w:t>experts</w:t>
      </w:r>
      <w:r>
        <w:rPr>
          <w:spacing w:val="20"/>
        </w:rPr>
        <w:t> </w:t>
      </w:r>
      <w:r>
        <w:rPr/>
        <w:t>have</w:t>
      </w:r>
      <w:r>
        <w:rPr>
          <w:spacing w:val="22"/>
        </w:rPr>
        <w:t> </w:t>
      </w:r>
      <w:r>
        <w:rPr/>
        <w:t>also</w:t>
      </w:r>
      <w:r>
        <w:rPr>
          <w:spacing w:val="20"/>
        </w:rPr>
        <w:t> </w:t>
      </w:r>
      <w:r>
        <w:rPr/>
        <w:t>called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antitrust</w:t>
      </w:r>
      <w:r>
        <w:rPr>
          <w:spacing w:val="21"/>
        </w:rPr>
        <w:t> </w:t>
      </w:r>
      <w:r>
        <w:rPr/>
        <w:t>intervention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put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end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some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practices</w:t>
      </w:r>
      <w:r>
        <w:rPr>
          <w:spacing w:val="20"/>
        </w:rPr>
        <w:t> </w:t>
      </w:r>
      <w:r>
        <w:rPr/>
        <w:t>in</w:t>
      </w:r>
      <w:r>
        <w:rPr/>
        <w:t> which PAEs are</w:t>
      </w:r>
      <w:r>
        <w:rPr>
          <w:spacing w:val="4"/>
        </w:rPr>
        <w:t> </w:t>
      </w:r>
      <w:r>
        <w:rPr/>
        <w:t>involved.</w:t>
      </w:r>
      <w:hyperlink w:history="true" w:anchor="_bookmark19">
        <w:r>
          <w:rPr>
            <w:position w:val="9"/>
            <w:sz w:val="16"/>
          </w:rPr>
          <w:t>19</w:t>
        </w:r>
        <w:r>
          <w:rPr>
            <w:sz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6" w:lineRule="auto"/>
        <w:ind w:left="119" w:right="113"/>
        <w:jc w:val="both"/>
      </w:pPr>
      <w:r>
        <w:rPr/>
        <w:t>Against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background,</w:t>
      </w:r>
      <w:r>
        <w:rPr>
          <w:spacing w:val="24"/>
        </w:rPr>
        <w:t> </w:t>
      </w:r>
      <w:r>
        <w:rPr/>
        <w:t>this</w:t>
      </w:r>
      <w:r>
        <w:rPr>
          <w:spacing w:val="22"/>
        </w:rPr>
        <w:t> </w:t>
      </w:r>
      <w:r>
        <w:rPr/>
        <w:t>paper</w:t>
      </w:r>
      <w:r>
        <w:rPr>
          <w:spacing w:val="21"/>
        </w:rPr>
        <w:t> </w:t>
      </w:r>
      <w:r>
        <w:rPr/>
        <w:t>is</w:t>
      </w:r>
      <w:r>
        <w:rPr>
          <w:spacing w:val="19"/>
        </w:rPr>
        <w:t> </w:t>
      </w:r>
      <w:r>
        <w:rPr/>
        <w:t>divided</w:t>
      </w:r>
      <w:r>
        <w:rPr>
          <w:spacing w:val="22"/>
        </w:rPr>
        <w:t> </w:t>
      </w:r>
      <w:r>
        <w:rPr/>
        <w:t>in</w:t>
      </w:r>
      <w:r>
        <w:rPr>
          <w:spacing w:val="17"/>
        </w:rPr>
        <w:t> </w:t>
      </w:r>
      <w:r>
        <w:rPr/>
        <w:t>five</w:t>
      </w:r>
      <w:r>
        <w:rPr>
          <w:spacing w:val="21"/>
        </w:rPr>
        <w:t> </w:t>
      </w:r>
      <w:r>
        <w:rPr/>
        <w:t>parts.</w:t>
      </w:r>
      <w:r>
        <w:rPr>
          <w:spacing w:val="22"/>
        </w:rPr>
        <w:t> </w:t>
      </w:r>
      <w:r>
        <w:rPr/>
        <w:t>Part</w:t>
      </w:r>
      <w:r>
        <w:rPr>
          <w:spacing w:val="24"/>
        </w:rPr>
        <w:t> </w:t>
      </w:r>
      <w:r>
        <w:rPr/>
        <w:t>II</w:t>
      </w:r>
      <w:r>
        <w:rPr>
          <w:spacing w:val="18"/>
        </w:rPr>
        <w:t> </w:t>
      </w:r>
      <w:r>
        <w:rPr/>
        <w:t>describes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operation</w:t>
      </w:r>
      <w:r>
        <w:rPr>
          <w:spacing w:val="22"/>
        </w:rPr>
        <w:t> </w:t>
      </w:r>
      <w:r>
        <w:rPr/>
        <w:t>and</w:t>
      </w:r>
      <w:r>
        <w:rPr/>
        <w:t> activities of PAEs. </w:t>
      </w:r>
      <w:r>
        <w:rPr>
          <w:spacing w:val="-3"/>
        </w:rPr>
        <w:t>It </w:t>
      </w:r>
      <w:r>
        <w:rPr/>
        <w:t>seeks to clarify what should be understood by the terms</w:t>
      </w:r>
      <w:r>
        <w:rPr>
          <w:spacing w:val="34"/>
        </w:rPr>
        <w:t> </w:t>
      </w:r>
      <w:r>
        <w:rPr/>
        <w:t>practicing-entities</w:t>
      </w:r>
      <w:r>
        <w:rPr/>
        <w:t> (“PEs”),</w:t>
      </w:r>
      <w:r>
        <w:rPr>
          <w:spacing w:val="31"/>
        </w:rPr>
        <w:t> </w:t>
      </w:r>
      <w:r>
        <w:rPr/>
        <w:t>non-practicing-entities</w:t>
      </w:r>
      <w:r>
        <w:rPr>
          <w:spacing w:val="31"/>
        </w:rPr>
        <w:t> </w:t>
      </w:r>
      <w:r>
        <w:rPr/>
        <w:t>(“NPEs”),</w:t>
      </w:r>
      <w:r>
        <w:rPr>
          <w:spacing w:val="34"/>
        </w:rPr>
        <w:t> </w:t>
      </w:r>
      <w:r>
        <w:rPr/>
        <w:t>PAEs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“patent</w:t>
      </w:r>
      <w:r>
        <w:rPr>
          <w:spacing w:val="32"/>
        </w:rPr>
        <w:t> </w:t>
      </w:r>
      <w:r>
        <w:rPr/>
        <w:t>trolls”.</w:t>
      </w:r>
      <w:r>
        <w:rPr>
          <w:spacing w:val="31"/>
        </w:rPr>
        <w:t> </w:t>
      </w:r>
      <w:r>
        <w:rPr/>
        <w:t>Part</w:t>
      </w:r>
      <w:r>
        <w:rPr>
          <w:spacing w:val="34"/>
        </w:rPr>
        <w:t> </w:t>
      </w:r>
      <w:r>
        <w:rPr/>
        <w:t>II</w:t>
      </w:r>
      <w:r>
        <w:rPr>
          <w:spacing w:val="28"/>
        </w:rPr>
        <w:t> </w:t>
      </w:r>
      <w:r>
        <w:rPr/>
        <w:t>also</w:t>
      </w:r>
      <w:r>
        <w:rPr>
          <w:spacing w:val="31"/>
        </w:rPr>
        <w:t> </w:t>
      </w:r>
      <w:r>
        <w:rPr/>
        <w:t>discusses</w:t>
      </w:r>
      <w:r>
        <w:rPr>
          <w:spacing w:val="31"/>
        </w:rPr>
        <w:t> </w:t>
      </w:r>
      <w:r>
        <w:rPr/>
        <w:t>the</w:t>
      </w:r>
      <w:r>
        <w:rPr/>
        <w:t> “positive”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“negative”</w:t>
      </w:r>
      <w:r>
        <w:rPr>
          <w:spacing w:val="16"/>
        </w:rPr>
        <w:t> </w:t>
      </w:r>
      <w:r>
        <w:rPr/>
        <w:t>cases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PAEs.</w:t>
      </w:r>
      <w:r>
        <w:rPr>
          <w:spacing w:val="17"/>
        </w:rPr>
        <w:t> </w:t>
      </w:r>
      <w:r>
        <w:rPr/>
        <w:t>Part</w:t>
      </w:r>
      <w:r>
        <w:rPr>
          <w:spacing w:val="20"/>
        </w:rPr>
        <w:t> </w:t>
      </w:r>
      <w:r>
        <w:rPr/>
        <w:t>III</w:t>
      </w:r>
      <w:r>
        <w:rPr>
          <w:spacing w:val="16"/>
        </w:rPr>
        <w:t> </w:t>
      </w:r>
      <w:r>
        <w:rPr/>
        <w:t>discusses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competition</w:t>
      </w:r>
      <w:r>
        <w:rPr>
          <w:spacing w:val="17"/>
        </w:rPr>
        <w:t> </w:t>
      </w:r>
      <w:r>
        <w:rPr/>
        <w:t>law</w:t>
      </w:r>
      <w:r>
        <w:rPr>
          <w:spacing w:val="16"/>
        </w:rPr>
        <w:t> </w:t>
      </w:r>
      <w:r>
        <w:rPr/>
        <w:t>provisions</w:t>
      </w:r>
      <w:r>
        <w:rPr/>
        <w:t> that can be used to place limits on the activities of PAEs. Part </w:t>
      </w:r>
      <w:r>
        <w:rPr>
          <w:spacing w:val="-3"/>
        </w:rPr>
        <w:t>IV </w:t>
      </w:r>
      <w:r>
        <w:rPr/>
        <w:t>analyses the activities of</w:t>
      </w:r>
      <w:r>
        <w:rPr>
          <w:spacing w:val="41"/>
        </w:rPr>
        <w:t> </w:t>
      </w:r>
      <w:r>
        <w:rPr/>
        <w:t>PAEs</w:t>
      </w:r>
      <w:r>
        <w:rPr/>
        <w:t> that may have the object or effect of restricting competition, as well as the ways in</w:t>
      </w:r>
      <w:r>
        <w:rPr>
          <w:spacing w:val="47"/>
        </w:rPr>
        <w:t> </w:t>
      </w:r>
      <w:r>
        <w:rPr/>
        <w:t>which</w:t>
      </w:r>
      <w:r>
        <w:rPr/>
        <w:t> competition rules can be used to put an end to such practices. This analysis distinguishes</w:t>
      </w:r>
      <w:r>
        <w:rPr>
          <w:spacing w:val="-30"/>
        </w:rPr>
        <w:t> </w:t>
      </w:r>
      <w:r>
        <w:rPr/>
        <w:t>between</w:t>
      </w:r>
      <w:r>
        <w:rPr/>
        <w:t> the competition law issues that may be created by “pure” PAEs and those that may be created</w:t>
      </w:r>
      <w:r>
        <w:rPr>
          <w:spacing w:val="55"/>
        </w:rPr>
        <w:t> </w:t>
      </w:r>
      <w:r>
        <w:rPr/>
        <w:t>by</w:t>
      </w:r>
      <w:r>
        <w:rPr/>
        <w:t> “hybrid”</w:t>
      </w:r>
      <w:r>
        <w:rPr>
          <w:spacing w:val="-10"/>
        </w:rPr>
        <w:t> </w:t>
      </w:r>
      <w:r>
        <w:rPr/>
        <w:t>PAEs.</w:t>
      </w:r>
      <w:hyperlink w:history="true" w:anchor="_bookmark20">
        <w:r>
          <w:rPr>
            <w:position w:val="9"/>
            <w:sz w:val="16"/>
            <w:szCs w:val="16"/>
          </w:rPr>
          <w:t>20</w:t>
        </w:r>
      </w:hyperlink>
      <w:r>
        <w:rPr>
          <w:spacing w:val="13"/>
          <w:position w:val="9"/>
          <w:sz w:val="16"/>
          <w:szCs w:val="16"/>
        </w:rPr>
        <w:t> </w:t>
      </w:r>
      <w:r>
        <w:rPr/>
        <w:t>Part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concludes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while</w:t>
      </w:r>
      <w:r>
        <w:rPr>
          <w:spacing w:val="-7"/>
        </w:rPr>
        <w:t> </w:t>
      </w:r>
      <w:r>
        <w:rPr/>
        <w:t>pure</w:t>
      </w:r>
      <w:r>
        <w:rPr>
          <w:spacing w:val="-5"/>
        </w:rPr>
        <w:t> </w:t>
      </w:r>
      <w:r>
        <w:rPr/>
        <w:t>PAEs</w:t>
      </w:r>
      <w:r>
        <w:rPr>
          <w:spacing w:val="-8"/>
        </w:rPr>
        <w:t> </w:t>
      </w:r>
      <w:r>
        <w:rPr/>
        <w:t>create</w:t>
      </w:r>
      <w:r>
        <w:rPr>
          <w:spacing w:val="-7"/>
        </w:rPr>
        <w:t> </w:t>
      </w:r>
      <w:r>
        <w:rPr/>
        <w:t>risks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exploitation,</w:t>
      </w:r>
      <w:r>
        <w:rPr>
          <w:spacing w:val="-9"/>
        </w:rPr>
        <w:t> </w:t>
      </w:r>
      <w:r>
        <w:rPr/>
        <w:t>hybrid</w:t>
      </w:r>
      <w:r>
        <w:rPr>
          <w:spacing w:val="-9"/>
        </w:rPr>
        <w:t> </w:t>
      </w:r>
      <w:r>
        <w:rPr/>
        <w:t>PAEs</w:t>
      </w:r>
      <w:r>
        <w:rPr/>
        <w:t> create exclusionary concerns, as they can be used by operating companies to harm their rivals</w:t>
      </w:r>
      <w:r>
        <w:rPr>
          <w:spacing w:val="48"/>
        </w:rPr>
        <w:t> </w:t>
      </w:r>
      <w:r>
        <w:rPr/>
        <w:t>on</w:t>
      </w:r>
      <w:r>
        <w:rPr/>
        <w:t> downstream</w:t>
      </w:r>
      <w:r>
        <w:rPr>
          <w:spacing w:val="47"/>
        </w:rPr>
        <w:t> </w:t>
      </w:r>
      <w:r>
        <w:rPr/>
        <w:t>product</w:t>
      </w:r>
      <w:r>
        <w:rPr>
          <w:spacing w:val="47"/>
        </w:rPr>
        <w:t> </w:t>
      </w:r>
      <w:r>
        <w:rPr/>
        <w:t>markets.</w:t>
      </w:r>
      <w:r>
        <w:rPr>
          <w:spacing w:val="47"/>
        </w:rPr>
        <w:t> </w:t>
      </w:r>
      <w:r>
        <w:rPr/>
        <w:t>These</w:t>
      </w:r>
      <w:r>
        <w:rPr>
          <w:spacing w:val="46"/>
        </w:rPr>
        <w:t> </w:t>
      </w:r>
      <w:r>
        <w:rPr/>
        <w:t>exclusionary</w:t>
      </w:r>
      <w:r>
        <w:rPr>
          <w:spacing w:val="44"/>
        </w:rPr>
        <w:t> </w:t>
      </w:r>
      <w:r>
        <w:rPr/>
        <w:t>concerns</w:t>
      </w:r>
      <w:r>
        <w:rPr>
          <w:spacing w:val="49"/>
        </w:rPr>
        <w:t> </w:t>
      </w:r>
      <w:r>
        <w:rPr/>
        <w:t>are</w:t>
      </w:r>
      <w:r>
        <w:rPr>
          <w:spacing w:val="48"/>
        </w:rPr>
        <w:t> </w:t>
      </w:r>
      <w:r>
        <w:rPr/>
        <w:t>particularly</w:t>
      </w:r>
      <w:r>
        <w:rPr>
          <w:spacing w:val="42"/>
        </w:rPr>
        <w:t> </w:t>
      </w:r>
      <w:r>
        <w:rPr/>
        <w:t>serious</w:t>
      </w:r>
      <w:r>
        <w:rPr>
          <w:spacing w:val="47"/>
        </w:rPr>
        <w:t> </w:t>
      </w:r>
      <w:r>
        <w:rPr/>
        <w:t>when</w:t>
      </w:r>
      <w:r>
        <w:rPr>
          <w:spacing w:val="47"/>
        </w:rPr>
        <w:t> </w:t>
      </w:r>
      <w:r>
        <w:rPr/>
        <w:t>the</w:t>
      </w:r>
      <w:r>
        <w:rPr/>
        <w:t> operating company retains a significant degree of control over the activities of the PAE after</w:t>
      </w:r>
      <w:r>
        <w:rPr>
          <w:spacing w:val="46"/>
        </w:rPr>
        <w:t> </w:t>
      </w:r>
      <w:r>
        <w:rPr/>
        <w:t>the</w:t>
      </w:r>
      <w:r>
        <w:rPr/>
        <w:t> transfer of the patents has been</w:t>
      </w:r>
      <w:r>
        <w:rPr>
          <w:spacing w:val="-9"/>
        </w:rPr>
        <w:t> </w:t>
      </w:r>
      <w:r>
        <w:rPr/>
        <w:t>completed.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7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>What is a PAE and PAEs’ activities “desirable” or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not?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8" w:lineRule="auto" w:before="69"/>
        <w:ind w:right="115"/>
        <w:jc w:val="both"/>
      </w:pPr>
      <w:r>
        <w:rPr/>
        <w:t>Intellectual</w:t>
      </w:r>
      <w:r>
        <w:rPr>
          <w:spacing w:val="-7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(“IP”)</w:t>
      </w:r>
      <w:r>
        <w:rPr>
          <w:spacing w:val="-8"/>
        </w:rPr>
        <w:t> </w:t>
      </w:r>
      <w:r>
        <w:rPr/>
        <w:t>lawyers</w:t>
      </w:r>
      <w:r>
        <w:rPr>
          <w:spacing w:val="-7"/>
        </w:rPr>
        <w:t> </w:t>
      </w:r>
      <w:r>
        <w:rPr/>
        <w:t>refer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series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acronyms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labels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describe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various</w:t>
      </w:r>
      <w:r>
        <w:rPr/>
        <w:t> types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companies</w:t>
      </w:r>
      <w:r>
        <w:rPr>
          <w:spacing w:val="-14"/>
        </w:rPr>
        <w:t> </w:t>
      </w:r>
      <w:r>
        <w:rPr/>
        <w:t>active</w:t>
      </w:r>
      <w:r>
        <w:rPr>
          <w:spacing w:val="-15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IP</w:t>
      </w:r>
      <w:r>
        <w:rPr>
          <w:spacing w:val="-16"/>
        </w:rPr>
        <w:t> </w:t>
      </w:r>
      <w:r>
        <w:rPr/>
        <w:t>marketplace.</w:t>
      </w:r>
      <w:r>
        <w:rPr>
          <w:spacing w:val="-17"/>
        </w:rPr>
        <w:t> </w:t>
      </w:r>
      <w:r>
        <w:rPr/>
        <w:t>Section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distinguishes</w:t>
      </w:r>
      <w:r>
        <w:rPr>
          <w:spacing w:val="-17"/>
        </w:rPr>
        <w:t> </w:t>
      </w:r>
      <w:r>
        <w:rPr/>
        <w:t>practising</w:t>
      </w:r>
      <w:r>
        <w:rPr>
          <w:spacing w:val="-19"/>
        </w:rPr>
        <w:t> </w:t>
      </w:r>
      <w:r>
        <w:rPr/>
        <w:t>entities</w:t>
      </w:r>
      <w:r>
        <w:rPr>
          <w:spacing w:val="-17"/>
        </w:rPr>
        <w:t> </w:t>
      </w:r>
      <w:r>
        <w:rPr/>
        <w:t>(“PEs”)</w:t>
      </w:r>
      <w:r>
        <w:rPr/>
        <w:t> from non-practising entities (“NPEs”), NPEs from PAEs, and PAEs from patent trolls. As</w:t>
      </w:r>
      <w:r>
        <w:rPr>
          <w:spacing w:val="34"/>
        </w:rPr>
        <w:t> </w:t>
      </w:r>
      <w:r>
        <w:rPr/>
        <w:t>PAEs</w:t>
      </w:r>
      <w:r>
        <w:rPr/>
        <w:t> can at the same time support and harm innovation, Section B discussed the positive and</w:t>
      </w:r>
      <w:r>
        <w:rPr>
          <w:spacing w:val="59"/>
        </w:rPr>
        <w:t> </w:t>
      </w:r>
      <w:r>
        <w:rPr/>
        <w:t>negative</w:t>
      </w:r>
      <w:r>
        <w:rPr/>
        <w:t> cases for</w:t>
      </w:r>
      <w:r>
        <w:rPr>
          <w:spacing w:val="-5"/>
        </w:rPr>
        <w:t> </w:t>
      </w:r>
      <w:r>
        <w:rPr/>
        <w:t>PAEs.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PEs, NPEs, PAEs and patent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trolls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3" w:lineRule="auto" w:before="69"/>
        <w:ind w:right="113"/>
        <w:jc w:val="both"/>
      </w:pPr>
      <w:r>
        <w:rPr/>
        <w:t>Intellectual</w:t>
      </w:r>
      <w:r>
        <w:rPr>
          <w:spacing w:val="20"/>
        </w:rPr>
        <w:t> </w:t>
      </w:r>
      <w:r>
        <w:rPr/>
        <w:t>property</w:t>
      </w:r>
      <w:r>
        <w:rPr>
          <w:spacing w:val="14"/>
        </w:rPr>
        <w:t> </w:t>
      </w:r>
      <w:r>
        <w:rPr/>
        <w:t>rights</w:t>
      </w:r>
      <w:r>
        <w:rPr>
          <w:spacing w:val="19"/>
        </w:rPr>
        <w:t> </w:t>
      </w:r>
      <w:r>
        <w:rPr/>
        <w:t>(“IPRs”)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held</w:t>
      </w:r>
      <w:r>
        <w:rPr>
          <w:spacing w:val="19"/>
        </w:rPr>
        <w:t> </w:t>
      </w:r>
      <w:r>
        <w:rPr/>
        <w:t>by</w:t>
      </w:r>
      <w:r>
        <w:rPr>
          <w:spacing w:val="17"/>
        </w:rPr>
        <w:t> </w:t>
      </w:r>
      <w:r>
        <w:rPr/>
        <w:t>different</w:t>
      </w:r>
      <w:r>
        <w:rPr>
          <w:spacing w:val="22"/>
        </w:rPr>
        <w:t> </w:t>
      </w:r>
      <w:r>
        <w:rPr/>
        <w:t>categories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companies.</w:t>
      </w:r>
      <w:r>
        <w:rPr>
          <w:spacing w:val="19"/>
        </w:rPr>
        <w:t> </w:t>
      </w:r>
      <w:r>
        <w:rPr/>
        <w:t>First,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/>
        <w:t> high-technology</w:t>
      </w:r>
      <w:r>
        <w:rPr>
          <w:spacing w:val="-16"/>
        </w:rPr>
        <w:t> </w:t>
      </w:r>
      <w:r>
        <w:rPr/>
        <w:t>sector,</w:t>
      </w:r>
      <w:r>
        <w:rPr>
          <w:spacing w:val="-11"/>
        </w:rPr>
        <w:t> </w:t>
      </w:r>
      <w:r>
        <w:rPr/>
        <w:t>manufacturers</w:t>
      </w:r>
      <w:r>
        <w:rPr>
          <w:spacing w:val="-13"/>
        </w:rPr>
        <w:t> </w:t>
      </w:r>
      <w:r>
        <w:rPr/>
        <w:t>often</w:t>
      </w:r>
      <w:r>
        <w:rPr>
          <w:spacing w:val="-13"/>
        </w:rPr>
        <w:t> </w:t>
      </w:r>
      <w:r>
        <w:rPr/>
        <w:t>hold</w:t>
      </w:r>
      <w:r>
        <w:rPr>
          <w:spacing w:val="-9"/>
        </w:rPr>
        <w:t> </w:t>
      </w:r>
      <w:r>
        <w:rPr/>
        <w:t>portfolios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patents,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teachings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they</w:t>
      </w:r>
      <w:r>
        <w:rPr/>
        <w:t> use in their products.</w:t>
      </w:r>
      <w:hyperlink w:history="true" w:anchor="_bookmark21">
        <w:r>
          <w:rPr>
            <w:position w:val="9"/>
            <w:sz w:val="16"/>
            <w:szCs w:val="16"/>
          </w:rPr>
          <w:t>21</w:t>
        </w:r>
      </w:hyperlink>
      <w:r>
        <w:rPr>
          <w:position w:val="9"/>
          <w:sz w:val="16"/>
          <w:szCs w:val="16"/>
        </w:rPr>
        <w:t> </w:t>
      </w:r>
      <w:r>
        <w:rPr/>
        <w:t>This is why they are often referred as practising entities (“PEs”).</w:t>
      </w:r>
      <w:r>
        <w:rPr>
          <w:spacing w:val="49"/>
        </w:rPr>
        <w:t> </w:t>
      </w:r>
      <w:r>
        <w:rPr/>
        <w:t>Second,</w:t>
      </w:r>
      <w:r>
        <w:rPr/>
        <w:t> a variety of entities develop patent portfolios either by patenting their inventions (e.g.,</w:t>
      </w:r>
      <w:r>
        <w:rPr>
          <w:spacing w:val="51"/>
        </w:rPr>
        <w:t> </w:t>
      </w:r>
      <w:r>
        <w:rPr/>
        <w:t>university</w:t>
      </w:r>
      <w:r>
        <w:rPr/>
        <w:t> research centres, labs, etc.) or by acquiring them from other entities against payments or</w:t>
      </w:r>
      <w:r>
        <w:rPr>
          <w:spacing w:val="-25"/>
        </w:rPr>
        <w:t> </w:t>
      </w:r>
      <w:r>
        <w:rPr/>
        <w:t>revenue-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9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9" w:id="20"/>
      <w:bookmarkEnd w:id="20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19</w:t>
      </w:r>
      <w:r>
        <w:rPr>
          <w:rFonts w:ascii="Times New Roman" w:hAnsi="Times New Roman" w:cs="Times New Roman" w:eastAsia="Times New Roman"/>
          <w:spacing w:val="2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e.g.,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Maurits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Dolmans,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“Privateers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join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global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wars;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competition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authorities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disarm them?”, 37 (2014)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Computerrecht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80.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0" w:id="21"/>
      <w:bookmarkEnd w:id="21"/>
      <w:r>
        <w:rPr/>
      </w:r>
      <w:r>
        <w:rPr>
          <w:rFonts w:ascii="Times New Roman"/>
          <w:w w:val="95"/>
          <w:position w:val="7"/>
          <w:sz w:val="13"/>
        </w:rPr>
        <w:t>20</w:t>
        <w:tab/>
      </w:r>
      <w:r>
        <w:rPr>
          <w:rFonts w:ascii="Times New Roman"/>
          <w:sz w:val="20"/>
        </w:rPr>
        <w:t>See infra text accompanying notes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25-26.</w:t>
      </w:r>
    </w:p>
    <w:p>
      <w:pPr>
        <w:spacing w:before="115"/>
        <w:ind w:left="479" w:right="38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1" w:id="22"/>
      <w:bookmarkEnd w:id="22"/>
      <w:r>
        <w:rPr/>
      </w:r>
      <w:r>
        <w:rPr>
          <w:rFonts w:ascii="Times New Roman"/>
          <w:position w:val="7"/>
          <w:sz w:val="13"/>
        </w:rPr>
        <w:t>21</w:t>
      </w:r>
      <w:r>
        <w:rPr>
          <w:rFonts w:ascii="Times New Roman"/>
          <w:spacing w:val="22"/>
          <w:position w:val="7"/>
          <w:sz w:val="13"/>
        </w:rPr>
        <w:t> </w:t>
      </w:r>
      <w:r>
        <w:rPr>
          <w:rFonts w:ascii="Times New Roman"/>
          <w:sz w:val="20"/>
        </w:rPr>
        <w:t>Large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high-technology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like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Apple,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Google,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IBM,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Microsoft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Samsung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hold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thousands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patents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covering a wide variety of technologies, usually related to the products or services they offer to their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clients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users.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6" w:lineRule="auto" w:before="62"/>
        <w:ind w:left="119" w:right="113"/>
        <w:jc w:val="both"/>
      </w:pPr>
      <w:r>
        <w:rPr/>
        <w:t>sharing</w:t>
      </w:r>
      <w:r>
        <w:rPr>
          <w:spacing w:val="-16"/>
        </w:rPr>
        <w:t> </w:t>
      </w:r>
      <w:r>
        <w:rPr/>
        <w:t>agreements.</w:t>
      </w:r>
      <w:r>
        <w:rPr>
          <w:spacing w:val="-16"/>
        </w:rPr>
        <w:t> </w:t>
      </w:r>
      <w:r>
        <w:rPr/>
        <w:t>These</w:t>
      </w:r>
      <w:r>
        <w:rPr>
          <w:spacing w:val="-17"/>
        </w:rPr>
        <w:t> </w:t>
      </w:r>
      <w:r>
        <w:rPr/>
        <w:t>entities</w:t>
      </w:r>
      <w:r>
        <w:rPr>
          <w:spacing w:val="-16"/>
        </w:rPr>
        <w:t> </w:t>
      </w:r>
      <w:r>
        <w:rPr/>
        <w:t>are</w:t>
      </w:r>
      <w:r>
        <w:rPr>
          <w:spacing w:val="-14"/>
        </w:rPr>
        <w:t> </w:t>
      </w:r>
      <w:r>
        <w:rPr/>
        <w:t>referred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NPEs</w:t>
      </w:r>
      <w:r>
        <w:rPr>
          <w:spacing w:val="-16"/>
        </w:rPr>
        <w:t> </w:t>
      </w:r>
      <w:r>
        <w:rPr/>
        <w:t>since</w:t>
      </w:r>
      <w:r>
        <w:rPr>
          <w:spacing w:val="-17"/>
        </w:rPr>
        <w:t> </w:t>
      </w:r>
      <w:r>
        <w:rPr/>
        <w:t>they</w:t>
      </w:r>
      <w:r>
        <w:rPr>
          <w:spacing w:val="-21"/>
        </w:rPr>
        <w:t> </w:t>
      </w:r>
      <w:r>
        <w:rPr/>
        <w:t>do</w:t>
      </w:r>
      <w:r>
        <w:rPr>
          <w:spacing w:val="-16"/>
        </w:rPr>
        <w:t> </w:t>
      </w:r>
      <w:r>
        <w:rPr/>
        <w:t>not</w:t>
      </w:r>
      <w:r>
        <w:rPr>
          <w:spacing w:val="-13"/>
        </w:rPr>
        <w:t> </w:t>
      </w:r>
      <w:r>
        <w:rPr/>
        <w:t>practice</w:t>
      </w:r>
      <w:r>
        <w:rPr>
          <w:spacing w:val="-14"/>
        </w:rPr>
        <w:t> </w:t>
      </w:r>
      <w:r>
        <w:rPr/>
        <w:t>their</w:t>
      </w:r>
      <w:r>
        <w:rPr>
          <w:spacing w:val="-17"/>
        </w:rPr>
        <w:t> </w:t>
      </w:r>
      <w:r>
        <w:rPr/>
        <w:t>patents.</w:t>
      </w:r>
      <w:hyperlink w:history="true" w:anchor="_bookmark22">
        <w:r>
          <w:rPr>
            <w:position w:val="9"/>
            <w:sz w:val="16"/>
            <w:szCs w:val="16"/>
          </w:rPr>
          <w:t>22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Instead,</w:t>
      </w:r>
      <w:r>
        <w:rPr>
          <w:spacing w:val="-9"/>
        </w:rPr>
        <w:t> </w:t>
      </w:r>
      <w:r>
        <w:rPr/>
        <w:t>they</w:t>
      </w:r>
      <w:r>
        <w:rPr>
          <w:spacing w:val="-11"/>
        </w:rPr>
        <w:t> </w:t>
      </w:r>
      <w:r>
        <w:rPr/>
        <w:t>derive</w:t>
      </w:r>
      <w:r>
        <w:rPr>
          <w:spacing w:val="-7"/>
        </w:rPr>
        <w:t> </w:t>
      </w:r>
      <w:r>
        <w:rPr/>
        <w:t>revenues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licensing</w:t>
      </w:r>
      <w:r>
        <w:rPr>
          <w:spacing w:val="-11"/>
        </w:rPr>
        <w:t> </w:t>
      </w:r>
      <w:r>
        <w:rPr/>
        <w:t>them.</w:t>
      </w:r>
      <w:r>
        <w:rPr>
          <w:spacing w:val="-9"/>
        </w:rPr>
        <w:t> </w:t>
      </w:r>
      <w:r>
        <w:rPr/>
        <w:t>PAEs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subcategory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NPEs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that,</w:t>
      </w:r>
      <w:r>
        <w:rPr>
          <w:spacing w:val="-9"/>
        </w:rPr>
        <w:t> </w:t>
      </w:r>
      <w:r>
        <w:rPr/>
        <w:t>unlike</w:t>
      </w:r>
      <w:r>
        <w:rPr/>
        <w:t> university</w:t>
      </w:r>
      <w:r>
        <w:rPr>
          <w:spacing w:val="-9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centres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labs,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develop</w:t>
      </w:r>
      <w:r>
        <w:rPr>
          <w:spacing w:val="-4"/>
        </w:rPr>
        <w:t> </w:t>
      </w:r>
      <w:r>
        <w:rPr/>
        <w:t>technologies.</w:t>
      </w:r>
      <w:r>
        <w:rPr>
          <w:spacing w:val="-4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they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team</w:t>
      </w:r>
      <w:r>
        <w:rPr>
          <w:spacing w:val="-3"/>
        </w:rPr>
        <w:t> </w:t>
      </w:r>
      <w:r>
        <w:rPr/>
        <w:t>up</w:t>
      </w:r>
      <w:r>
        <w:rPr/>
        <w:t> with research centres in order to help them to monetise their patents. PAEs owe their name to</w:t>
      </w:r>
      <w:r>
        <w:rPr>
          <w:spacing w:val="17"/>
        </w:rPr>
        <w:t> </w:t>
      </w:r>
      <w:r>
        <w:rPr/>
        <w:t>the</w:t>
      </w:r>
      <w:r>
        <w:rPr/>
        <w:t> fact they generate revenues by asserting their patents or those of third parties. PAEs</w:t>
      </w:r>
      <w:r>
        <w:rPr>
          <w:spacing w:val="41"/>
        </w:rPr>
        <w:t> </w:t>
      </w:r>
      <w:r>
        <w:rPr/>
        <w:t>typically</w:t>
      </w:r>
      <w:r>
        <w:rPr/>
        <w:t> initiate</w:t>
      </w:r>
      <w:r>
        <w:rPr>
          <w:spacing w:val="23"/>
        </w:rPr>
        <w:t> </w:t>
      </w:r>
      <w:r>
        <w:rPr/>
        <w:t>licensing</w:t>
      </w:r>
      <w:r>
        <w:rPr>
          <w:spacing w:val="22"/>
        </w:rPr>
        <w:t> </w:t>
      </w:r>
      <w:r>
        <w:rPr/>
        <w:t>negotiations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manufacturers</w:t>
      </w:r>
      <w:r>
        <w:rPr>
          <w:spacing w:val="27"/>
        </w:rPr>
        <w:t> </w:t>
      </w:r>
      <w:r>
        <w:rPr/>
        <w:t>they</w:t>
      </w:r>
      <w:r>
        <w:rPr>
          <w:spacing w:val="19"/>
        </w:rPr>
        <w:t> </w:t>
      </w:r>
      <w:r>
        <w:rPr/>
        <w:t>believe</w:t>
      </w:r>
      <w:r>
        <w:rPr>
          <w:spacing w:val="23"/>
        </w:rPr>
        <w:t> </w:t>
      </w:r>
      <w:r>
        <w:rPr/>
        <w:t>have</w:t>
      </w:r>
      <w:r>
        <w:rPr>
          <w:spacing w:val="23"/>
        </w:rPr>
        <w:t> </w:t>
      </w:r>
      <w:r>
        <w:rPr/>
        <w:t>infringed</w:t>
      </w:r>
      <w:r>
        <w:rPr>
          <w:spacing w:val="24"/>
        </w:rPr>
        <w:t> </w:t>
      </w:r>
      <w:r>
        <w:rPr/>
        <w:t>their</w:t>
      </w:r>
      <w:r>
        <w:rPr>
          <w:spacing w:val="23"/>
        </w:rPr>
        <w:t> </w:t>
      </w:r>
      <w:r>
        <w:rPr/>
        <w:t>patents</w:t>
      </w:r>
      <w:r>
        <w:rPr>
          <w:spacing w:val="24"/>
        </w:rPr>
        <w:t> </w:t>
      </w:r>
      <w:r>
        <w:rPr/>
        <w:t>and</w:t>
      </w:r>
      <w:r>
        <w:rPr/>
        <w:t> when these negotiations fail they file a patent infringement lawsuit against them. PAEs</w:t>
      </w:r>
      <w:r>
        <w:rPr>
          <w:spacing w:val="31"/>
        </w:rPr>
        <w:t> </w:t>
      </w:r>
      <w:r>
        <w:rPr/>
        <w:t>are</w:t>
      </w:r>
      <w:r>
        <w:rPr/>
        <w:t> sometimes</w:t>
      </w:r>
      <w:r>
        <w:rPr>
          <w:spacing w:val="30"/>
        </w:rPr>
        <w:t> </w:t>
      </w:r>
      <w:r>
        <w:rPr/>
        <w:t>referred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as</w:t>
      </w:r>
      <w:r>
        <w:rPr>
          <w:spacing w:val="30"/>
        </w:rPr>
        <w:t> </w:t>
      </w:r>
      <w:r>
        <w:rPr/>
        <w:t>“trolls”.</w:t>
      </w:r>
      <w:hyperlink w:history="true" w:anchor="_bookmark23">
        <w:r>
          <w:rPr>
            <w:position w:val="9"/>
            <w:sz w:val="16"/>
            <w:szCs w:val="16"/>
          </w:rPr>
          <w:t>23</w:t>
        </w:r>
      </w:hyperlink>
      <w:r>
        <w:rPr>
          <w:spacing w:val="11"/>
          <w:position w:val="9"/>
          <w:sz w:val="16"/>
          <w:szCs w:val="16"/>
        </w:rPr>
        <w:t> </w:t>
      </w:r>
      <w:r>
        <w:rPr/>
        <w:t>The</w:t>
      </w:r>
      <w:r>
        <w:rPr>
          <w:spacing w:val="29"/>
        </w:rPr>
        <w:t> </w:t>
      </w:r>
      <w:r>
        <w:rPr/>
        <w:t>term</w:t>
      </w:r>
      <w:r>
        <w:rPr>
          <w:spacing w:val="30"/>
        </w:rPr>
        <w:t> </w:t>
      </w:r>
      <w:r>
        <w:rPr/>
        <w:t>troll</w:t>
      </w:r>
      <w:r>
        <w:rPr>
          <w:spacing w:val="30"/>
        </w:rPr>
        <w:t> </w:t>
      </w:r>
      <w:r>
        <w:rPr/>
        <w:t>is</w:t>
      </w:r>
      <w:r>
        <w:rPr>
          <w:spacing w:val="30"/>
        </w:rPr>
        <w:t> </w:t>
      </w:r>
      <w:r>
        <w:rPr/>
        <w:t>used</w:t>
      </w:r>
      <w:r>
        <w:rPr>
          <w:spacing w:val="30"/>
        </w:rPr>
        <w:t> </w:t>
      </w:r>
      <w:r>
        <w:rPr/>
        <w:t>pejoratively</w:t>
      </w:r>
      <w:r>
        <w:rPr>
          <w:spacing w:val="25"/>
        </w:rPr>
        <w:t> </w:t>
      </w:r>
      <w:r>
        <w:rPr/>
        <w:t>to</w:t>
      </w:r>
      <w:r>
        <w:rPr>
          <w:spacing w:val="30"/>
        </w:rPr>
        <w:t> </w:t>
      </w:r>
      <w:r>
        <w:rPr/>
        <w:t>denounce</w:t>
      </w:r>
      <w:r>
        <w:rPr>
          <w:spacing w:val="29"/>
        </w:rPr>
        <w:t> </w:t>
      </w:r>
      <w:r>
        <w:rPr/>
        <w:t>PAEs</w:t>
      </w:r>
      <w:r>
        <w:rPr>
          <w:spacing w:val="30"/>
        </w:rPr>
        <w:t> </w:t>
      </w:r>
      <w:r>
        <w:rPr/>
        <w:t>that</w:t>
      </w:r>
      <w:r>
        <w:rPr/>
        <w:t> engage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particularly</w:t>
      </w:r>
      <w:r>
        <w:rPr>
          <w:spacing w:val="30"/>
        </w:rPr>
        <w:t> </w:t>
      </w:r>
      <w:r>
        <w:rPr/>
        <w:t>egregious</w:t>
      </w:r>
      <w:r>
        <w:rPr>
          <w:spacing w:val="31"/>
        </w:rPr>
        <w:t> </w:t>
      </w:r>
      <w:r>
        <w:rPr/>
        <w:t>activities,</w:t>
      </w:r>
      <w:r>
        <w:rPr>
          <w:spacing w:val="31"/>
        </w:rPr>
        <w:t> </w:t>
      </w:r>
      <w:r>
        <w:rPr/>
        <w:t>such</w:t>
      </w:r>
      <w:r>
        <w:rPr>
          <w:spacing w:val="34"/>
        </w:rPr>
        <w:t> </w:t>
      </w:r>
      <w:r>
        <w:rPr/>
        <w:t>as,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/>
        <w:t>instance,</w:t>
      </w:r>
      <w:r>
        <w:rPr>
          <w:spacing w:val="31"/>
        </w:rPr>
        <w:t> </w:t>
      </w:r>
      <w:r>
        <w:rPr/>
        <w:t>sending</w:t>
      </w:r>
      <w:r>
        <w:rPr>
          <w:spacing w:val="30"/>
        </w:rPr>
        <w:t> </w:t>
      </w:r>
      <w:r>
        <w:rPr/>
        <w:t>letters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demand</w:t>
      </w:r>
      <w:r>
        <w:rPr>
          <w:spacing w:val="31"/>
        </w:rPr>
        <w:t> </w:t>
      </w:r>
      <w:r>
        <w:rPr/>
        <w:t>to</w:t>
      </w:r>
      <w:r>
        <w:rPr/>
        <w:t> thousands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users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products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would</w:t>
      </w:r>
      <w:r>
        <w:rPr>
          <w:spacing w:val="-12"/>
        </w:rPr>
        <w:t> </w:t>
      </w:r>
      <w:r>
        <w:rPr/>
        <w:t>allegedly</w:t>
      </w:r>
      <w:r>
        <w:rPr>
          <w:spacing w:val="-16"/>
        </w:rPr>
        <w:t> </w:t>
      </w:r>
      <w:r>
        <w:rPr/>
        <w:t>infringed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patents</w:t>
      </w:r>
      <w:r>
        <w:rPr>
          <w:spacing w:val="-12"/>
        </w:rPr>
        <w:t> </w:t>
      </w:r>
      <w:r>
        <w:rPr/>
        <w:t>(often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highly</w:t>
      </w:r>
      <w:r>
        <w:rPr>
          <w:spacing w:val="-18"/>
        </w:rPr>
        <w:t> </w:t>
      </w:r>
      <w:r>
        <w:rPr/>
        <w:t>dubious</w:t>
      </w:r>
      <w:r>
        <w:rPr/>
        <w:t> quality).</w:t>
      </w:r>
      <w:hyperlink w:history="true" w:anchor="_bookmark24">
        <w:r>
          <w:rPr>
            <w:position w:val="9"/>
            <w:sz w:val="16"/>
            <w:szCs w:val="16"/>
          </w:rPr>
          <w:t>24</w:t>
        </w:r>
      </w:hyperlink>
      <w:r>
        <w:rPr>
          <w:position w:val="9"/>
          <w:sz w:val="16"/>
          <w:szCs w:val="16"/>
        </w:rPr>
        <w:t> </w:t>
      </w:r>
      <w:r>
        <w:rPr/>
        <w:t>Since some PAEs engage in desirable activities, such as assisting inventors to obtain</w:t>
      </w:r>
      <w:r>
        <w:rPr>
          <w:spacing w:val="7"/>
        </w:rPr>
        <w:t> </w:t>
      </w:r>
      <w:r>
        <w:rPr/>
        <w:t>a</w:t>
      </w:r>
      <w:r>
        <w:rPr/>
        <w:t> return on their R&amp;D, trolls can be seen as a subcategory of</w:t>
      </w:r>
      <w:r>
        <w:rPr>
          <w:spacing w:val="-14"/>
        </w:rPr>
        <w:t> </w:t>
      </w:r>
      <w:r>
        <w:rPr/>
        <w:t>PAEs.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4"/>
        <w:jc w:val="both"/>
        <w:rPr>
          <w:sz w:val="16"/>
          <w:szCs w:val="16"/>
        </w:rPr>
      </w:pPr>
      <w:r>
        <w:rPr/>
        <w:t>PAEs are not a unitary phenomenon as different categories of PAEs can be distinguished.</w:t>
      </w:r>
      <w:r>
        <w:rPr>
          <w:spacing w:val="54"/>
        </w:rPr>
        <w:t> </w:t>
      </w:r>
      <w:r>
        <w:rPr/>
        <w:t>First,</w:t>
      </w:r>
      <w:r>
        <w:rPr/>
        <w:t> Scott</w:t>
      </w:r>
      <w:r>
        <w:rPr>
          <w:spacing w:val="18"/>
        </w:rPr>
        <w:t> </w:t>
      </w:r>
      <w:r>
        <w:rPr/>
        <w:t>Morton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Shapiro</w:t>
      </w:r>
      <w:r>
        <w:rPr>
          <w:spacing w:val="18"/>
        </w:rPr>
        <w:t> </w:t>
      </w:r>
      <w:r>
        <w:rPr/>
        <w:t>make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distinction</w:t>
      </w:r>
      <w:r>
        <w:rPr>
          <w:spacing w:val="18"/>
        </w:rPr>
        <w:t> </w:t>
      </w:r>
      <w:r>
        <w:rPr/>
        <w:t>between</w:t>
      </w:r>
      <w:r>
        <w:rPr>
          <w:spacing w:val="18"/>
        </w:rPr>
        <w:t> </w:t>
      </w:r>
      <w:r>
        <w:rPr/>
        <w:t>“pure”</w:t>
      </w:r>
      <w:r>
        <w:rPr>
          <w:spacing w:val="17"/>
        </w:rPr>
        <w:t> </w:t>
      </w:r>
      <w:r>
        <w:rPr/>
        <w:t>PAEs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“hybrid”</w:t>
      </w:r>
      <w:r>
        <w:rPr>
          <w:spacing w:val="17"/>
        </w:rPr>
        <w:t> </w:t>
      </w:r>
      <w:r>
        <w:rPr/>
        <w:t>PAEs.</w:t>
      </w:r>
      <w:hyperlink w:history="true" w:anchor="_bookmark25">
        <w:r>
          <w:rPr>
            <w:position w:val="9"/>
            <w:sz w:val="16"/>
            <w:szCs w:val="16"/>
          </w:rPr>
          <w:t>25</w:t>
        </w:r>
      </w:hyperlink>
      <w:r>
        <w:rPr>
          <w:spacing w:val="39"/>
          <w:position w:val="9"/>
          <w:sz w:val="16"/>
          <w:szCs w:val="16"/>
        </w:rPr>
        <w:t> </w:t>
      </w:r>
      <w:r>
        <w:rPr/>
        <w:t>Pure</w:t>
      </w:r>
      <w:r>
        <w:rPr/>
        <w:t> PAEs acquire patents from a variety of sources and generate revenues by asserting them.</w:t>
      </w:r>
      <w:r>
        <w:rPr>
          <w:spacing w:val="18"/>
        </w:rPr>
        <w:t> </w:t>
      </w:r>
      <w:r>
        <w:rPr/>
        <w:t>Hybrid</w:t>
      </w:r>
      <w:r>
        <w:rPr/>
        <w:t> PAEs</w:t>
      </w:r>
      <w:r>
        <w:rPr>
          <w:spacing w:val="-7"/>
        </w:rPr>
        <w:t> </w:t>
      </w:r>
      <w:r>
        <w:rPr/>
        <w:t>acquire</w:t>
      </w:r>
      <w:r>
        <w:rPr>
          <w:spacing w:val="-8"/>
        </w:rPr>
        <w:t> </w:t>
      </w:r>
      <w:r>
        <w:rPr/>
        <w:t>patents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companies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maintain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relationship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8"/>
        </w:rPr>
        <w:t> </w:t>
      </w:r>
      <w:r>
        <w:rPr/>
        <w:t>companies</w:t>
      </w:r>
      <w:r>
        <w:rPr/>
        <w:t> post-acquisition. For instance, the operating company transferring its patents to the PAE may</w:t>
      </w:r>
      <w:r>
        <w:rPr>
          <w:spacing w:val="41"/>
        </w:rPr>
        <w:t> </w:t>
      </w:r>
      <w:r>
        <w:rPr/>
        <w:t>be</w:t>
      </w:r>
      <w:r>
        <w:rPr/>
        <w:t> compensated</w:t>
      </w:r>
      <w:r>
        <w:rPr>
          <w:spacing w:val="-14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revenue-sharing</w:t>
      </w:r>
      <w:r>
        <w:rPr>
          <w:spacing w:val="-14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and,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some</w:t>
      </w:r>
      <w:r>
        <w:rPr>
          <w:spacing w:val="-15"/>
        </w:rPr>
        <w:t> </w:t>
      </w:r>
      <w:r>
        <w:rPr/>
        <w:t>cases,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transaction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structured</w:t>
      </w:r>
      <w:r>
        <w:rPr/>
        <w:t> in</w:t>
      </w:r>
      <w:r>
        <w:rPr>
          <w:spacing w:val="39"/>
        </w:rPr>
        <w:t> </w:t>
      </w:r>
      <w:r>
        <w:rPr/>
        <w:t>such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way</w:t>
      </w:r>
      <w:r>
        <w:rPr>
          <w:spacing w:val="32"/>
        </w:rPr>
        <w:t> </w:t>
      </w:r>
      <w:r>
        <w:rPr/>
        <w:t>that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PAE</w:t>
      </w:r>
      <w:r>
        <w:rPr>
          <w:spacing w:val="39"/>
        </w:rPr>
        <w:t> </w:t>
      </w:r>
      <w:r>
        <w:rPr/>
        <w:t>will</w:t>
      </w:r>
      <w:r>
        <w:rPr>
          <w:spacing w:val="40"/>
        </w:rPr>
        <w:t> </w:t>
      </w:r>
      <w:r>
        <w:rPr/>
        <w:t>(primarily)</w:t>
      </w:r>
      <w:r>
        <w:rPr>
          <w:spacing w:val="39"/>
        </w:rPr>
        <w:t> </w:t>
      </w:r>
      <w:r>
        <w:rPr/>
        <w:t>target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rivals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operating</w:t>
      </w:r>
      <w:r>
        <w:rPr>
          <w:spacing w:val="37"/>
        </w:rPr>
        <w:t> </w:t>
      </w:r>
      <w:r>
        <w:rPr/>
        <w:t>company</w:t>
      </w:r>
      <w:r>
        <w:rPr>
          <w:spacing w:val="32"/>
        </w:rPr>
        <w:t> </w:t>
      </w:r>
      <w:r>
        <w:rPr/>
        <w:t>on</w:t>
      </w:r>
      <w:r>
        <w:rPr>
          <w:spacing w:val="39"/>
        </w:rPr>
        <w:t> </w:t>
      </w:r>
      <w:r>
        <w:rPr/>
        <w:t>a</w:t>
      </w:r>
      <w:r>
        <w:rPr/>
        <w:t> downstream</w:t>
      </w:r>
      <w:r>
        <w:rPr>
          <w:spacing w:val="44"/>
        </w:rPr>
        <w:t> </w:t>
      </w:r>
      <w:r>
        <w:rPr/>
        <w:t>product</w:t>
      </w:r>
      <w:r>
        <w:rPr>
          <w:spacing w:val="44"/>
        </w:rPr>
        <w:t> </w:t>
      </w:r>
      <w:r>
        <w:rPr/>
        <w:t>market.</w:t>
      </w:r>
      <w:r>
        <w:rPr>
          <w:spacing w:val="43"/>
        </w:rPr>
        <w:t> </w:t>
      </w:r>
      <w:r>
        <w:rPr/>
        <w:t>As</w:t>
      </w:r>
      <w:r>
        <w:rPr>
          <w:spacing w:val="43"/>
        </w:rPr>
        <w:t> </w:t>
      </w:r>
      <w:r>
        <w:rPr/>
        <w:t>noted</w:t>
      </w:r>
      <w:r>
        <w:rPr>
          <w:spacing w:val="46"/>
        </w:rPr>
        <w:t> </w:t>
      </w:r>
      <w:r>
        <w:rPr/>
        <w:t>above,</w:t>
      </w:r>
      <w:r>
        <w:rPr>
          <w:spacing w:val="43"/>
        </w:rPr>
        <w:t> </w:t>
      </w:r>
      <w:r>
        <w:rPr/>
        <w:t>this</w:t>
      </w:r>
      <w:r>
        <w:rPr>
          <w:spacing w:val="43"/>
        </w:rPr>
        <w:t> </w:t>
      </w:r>
      <w:r>
        <w:rPr/>
        <w:t>practice</w:t>
      </w:r>
      <w:r>
        <w:rPr>
          <w:spacing w:val="42"/>
        </w:rPr>
        <w:t> </w:t>
      </w:r>
      <w:r>
        <w:rPr/>
        <w:t>is</w:t>
      </w:r>
      <w:r>
        <w:rPr>
          <w:spacing w:val="46"/>
        </w:rPr>
        <w:t> </w:t>
      </w:r>
      <w:r>
        <w:rPr/>
        <w:t>generally</w:t>
      </w:r>
      <w:r>
        <w:rPr>
          <w:spacing w:val="41"/>
        </w:rPr>
        <w:t> </w:t>
      </w:r>
      <w:r>
        <w:rPr/>
        <w:t>referred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as</w:t>
      </w:r>
      <w:r>
        <w:rPr>
          <w:spacing w:val="-1"/>
        </w:rPr>
        <w:t> </w:t>
      </w:r>
      <w:r>
        <w:rPr/>
        <w:t>“privateering”.</w:t>
      </w:r>
      <w:hyperlink w:history="true" w:anchor="_bookmark26">
        <w:r>
          <w:rPr>
            <w:position w:val="9"/>
            <w:sz w:val="16"/>
            <w:szCs w:val="16"/>
          </w:rPr>
          <w:t>26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1" w:lineRule="auto"/>
        <w:ind w:right="114"/>
        <w:jc w:val="both"/>
      </w:pPr>
      <w:r>
        <w:rPr/>
        <w:t>Second,</w:t>
      </w:r>
      <w:r>
        <w:rPr>
          <w:spacing w:val="15"/>
        </w:rPr>
        <w:t> </w:t>
      </w:r>
      <w:r>
        <w:rPr/>
        <w:t>not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PAEs</w:t>
      </w:r>
      <w:r>
        <w:rPr>
          <w:spacing w:val="16"/>
        </w:rPr>
        <w:t> </w:t>
      </w:r>
      <w:r>
        <w:rPr/>
        <w:t>have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7"/>
        </w:rPr>
        <w:t> </w:t>
      </w:r>
      <w:r>
        <w:rPr/>
        <w:t>strategy.</w:t>
      </w:r>
      <w:r>
        <w:rPr>
          <w:spacing w:val="15"/>
        </w:rPr>
        <w:t> </w:t>
      </w:r>
      <w:r>
        <w:rPr/>
        <w:t>While</w:t>
      </w:r>
      <w:r>
        <w:rPr>
          <w:spacing w:val="14"/>
        </w:rPr>
        <w:t> </w:t>
      </w:r>
      <w:r>
        <w:rPr/>
        <w:t>some</w:t>
      </w:r>
      <w:r>
        <w:rPr>
          <w:spacing w:val="14"/>
        </w:rPr>
        <w:t> </w:t>
      </w:r>
      <w:r>
        <w:rPr/>
        <w:t>PAEs</w:t>
      </w:r>
      <w:r>
        <w:rPr>
          <w:spacing w:val="16"/>
        </w:rPr>
        <w:t> </w:t>
      </w:r>
      <w:r>
        <w:rPr/>
        <w:t>just</w:t>
      </w:r>
      <w:r>
        <w:rPr>
          <w:spacing w:val="16"/>
        </w:rPr>
        <w:t> </w:t>
      </w:r>
      <w:r>
        <w:rPr/>
        <w:t>hold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few</w:t>
      </w:r>
      <w:r>
        <w:rPr>
          <w:spacing w:val="15"/>
        </w:rPr>
        <w:t> </w:t>
      </w:r>
      <w:r>
        <w:rPr/>
        <w:t>patents,</w:t>
      </w:r>
      <w:r>
        <w:rPr>
          <w:spacing w:val="15"/>
        </w:rPr>
        <w:t> </w:t>
      </w:r>
      <w:r>
        <w:rPr/>
        <w:t>which</w:t>
      </w:r>
      <w:r>
        <w:rPr/>
        <w:t> they will use to “strike it big in court” (“lottery tickets” trolls),</w:t>
      </w:r>
      <w:hyperlink w:history="true" w:anchor="_bookmark27">
        <w:r>
          <w:rPr>
            <w:position w:val="9"/>
            <w:sz w:val="16"/>
            <w:szCs w:val="16"/>
          </w:rPr>
          <w:t>27</w:t>
        </w:r>
      </w:hyperlink>
      <w:r>
        <w:rPr>
          <w:position w:val="9"/>
          <w:sz w:val="16"/>
          <w:szCs w:val="16"/>
        </w:rPr>
        <w:t> </w:t>
      </w:r>
      <w:r>
        <w:rPr/>
        <w:t>others (“bottom feeders”</w:t>
      </w:r>
      <w:r>
        <w:rPr>
          <w:spacing w:val="29"/>
        </w:rPr>
        <w:t> </w:t>
      </w:r>
      <w:r>
        <w:rPr/>
        <w:t>trolls)</w:t>
      </w:r>
      <w:r>
        <w:rPr/>
        <w:t> send thousands of letters of demand to small businesses using products allegedly infringing</w:t>
      </w:r>
      <w:r>
        <w:rPr>
          <w:spacing w:val="4"/>
        </w:rPr>
        <w:t> </w:t>
      </w:r>
      <w:r>
        <w:rPr/>
        <w:t>their</w:t>
      </w:r>
      <w:r>
        <w:rPr/>
        <w:t> patents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hope</w:t>
      </w:r>
      <w:r>
        <w:rPr>
          <w:spacing w:val="36"/>
        </w:rPr>
        <w:t> </w:t>
      </w:r>
      <w:r>
        <w:rPr/>
        <w:t>that</w:t>
      </w:r>
      <w:r>
        <w:rPr>
          <w:spacing w:val="35"/>
        </w:rPr>
        <w:t> </w:t>
      </w:r>
      <w:r>
        <w:rPr/>
        <w:t>they</w:t>
      </w:r>
      <w:r>
        <w:rPr>
          <w:spacing w:val="32"/>
        </w:rPr>
        <w:t> </w:t>
      </w:r>
      <w:r>
        <w:rPr/>
        <w:t>will</w:t>
      </w:r>
      <w:r>
        <w:rPr>
          <w:spacing w:val="37"/>
        </w:rPr>
        <w:t> </w:t>
      </w:r>
      <w:r>
        <w:rPr/>
        <w:t>settle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amounts</w:t>
      </w:r>
      <w:r>
        <w:rPr>
          <w:spacing w:val="37"/>
        </w:rPr>
        <w:t> </w:t>
      </w:r>
      <w:r>
        <w:rPr/>
        <w:t>requested</w:t>
      </w:r>
      <w:r>
        <w:rPr>
          <w:spacing w:val="37"/>
        </w:rPr>
        <w:t> </w:t>
      </w:r>
      <w:r>
        <w:rPr/>
        <w:t>rather</w:t>
      </w:r>
      <w:r>
        <w:rPr>
          <w:spacing w:val="36"/>
        </w:rPr>
        <w:t> </w:t>
      </w:r>
      <w:r>
        <w:rPr/>
        <w:t>than</w:t>
      </w:r>
      <w:r>
        <w:rPr>
          <w:spacing w:val="37"/>
        </w:rPr>
        <w:t> </w:t>
      </w:r>
      <w:r>
        <w:rPr/>
        <w:t>face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costs</w:t>
      </w:r>
      <w:r>
        <w:rPr>
          <w:spacing w:val="37"/>
        </w:rPr>
        <w:t> </w:t>
      </w:r>
      <w:r>
        <w:rPr/>
        <w:t>and</w:t>
      </w:r>
      <w:r>
        <w:rPr/>
        <w:t> uncertainty  associated   with   a   patent   infringement   lawsuit.</w:t>
      </w:r>
      <w:hyperlink w:history="true" w:anchor="_bookmark28">
        <w:r>
          <w:rPr>
            <w:position w:val="9"/>
            <w:sz w:val="16"/>
            <w:szCs w:val="16"/>
          </w:rPr>
          <w:t>28</w:t>
        </w:r>
      </w:hyperlink>
      <w:r>
        <w:rPr>
          <w:position w:val="9"/>
          <w:sz w:val="16"/>
          <w:szCs w:val="16"/>
        </w:rPr>
        <w:t>    </w:t>
      </w:r>
      <w:r>
        <w:rPr/>
        <w:t>Another   category  of </w:t>
      </w:r>
      <w:r>
        <w:rPr>
          <w:spacing w:val="41"/>
        </w:rPr>
        <w:t> </w:t>
      </w:r>
      <w:r>
        <w:rPr/>
        <w:t>PAEs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2" w:id="23"/>
      <w:bookmarkEnd w:id="23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22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features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activities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NPEs,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David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Schwartz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Jay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Kesan,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“Analyzing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Non-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Practicing Entities in the Patent System”, 99 (2014)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Cornell Law Review</w:t>
      </w:r>
      <w:r>
        <w:rPr>
          <w:rFonts w:ascii="Times New Roman" w:hAnsi="Times New Roman" w:cs="Times New Roman" w:eastAsia="Times New Roman"/>
          <w:i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425.</w:t>
      </w:r>
    </w:p>
    <w:p>
      <w:pPr>
        <w:tabs>
          <w:tab w:pos="479" w:val="left" w:leader="none"/>
        </w:tabs>
        <w:spacing w:before="115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3" w:id="24"/>
      <w:bookmarkEnd w:id="24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23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Colleen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Chien,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“Of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Trolls,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Davids,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Goliaths,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Kings: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Narratives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Evidence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Litigation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High-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Tech Patents”, 87 (2009)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North Carolina Law Review</w:t>
      </w:r>
      <w:r>
        <w:rPr>
          <w:rFonts w:ascii="Times New Roman" w:hAnsi="Times New Roman" w:cs="Times New Roman" w:eastAsia="Times New Roman"/>
          <w:i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1571.</w:t>
      </w:r>
    </w:p>
    <w:p>
      <w:pPr>
        <w:spacing w:before="113"/>
        <w:ind w:left="480" w:right="38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4" w:id="25"/>
      <w:bookmarkEnd w:id="2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24 </w:t>
      </w:r>
      <w:r>
        <w:rPr>
          <w:rFonts w:ascii="Times New Roman" w:hAnsi="Times New Roman" w:cs="Times New Roman" w:eastAsia="Times New Roman"/>
          <w:sz w:val="20"/>
          <w:szCs w:val="20"/>
        </w:rPr>
        <w:t>Julie Samuels, “A Closer Look at Patent Troll Demand Letters: A Dangerous Problem that Must Be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Fixed”,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Electronic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Frontier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Foundation,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November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2013,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5"/>
          <w:sz w:val="20"/>
          <w:szCs w:val="20"/>
        </w:rPr>
      </w:r>
      <w:hyperlink r:id="rId10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https://www.eff.org/deeplinks/2013/11/closer-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10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look-patent-troll-demand-letters-dangerous-problem-must-be-fixed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5" w:id="26"/>
      <w:bookmarkEnd w:id="26"/>
      <w:r>
        <w:rPr/>
      </w:r>
      <w:r>
        <w:rPr>
          <w:rFonts w:ascii="Times New Roman"/>
          <w:w w:val="95"/>
          <w:position w:val="7"/>
          <w:sz w:val="13"/>
        </w:rPr>
        <w:t>25</w:t>
        <w:tab/>
      </w:r>
      <w:r>
        <w:rPr>
          <w:rFonts w:ascii="Times New Roman"/>
          <w:sz w:val="20"/>
        </w:rPr>
        <w:t>See Scott Morton and Shapiro, supra note 3, at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465.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6" w:id="27"/>
      <w:bookmarkEnd w:id="27"/>
      <w:r>
        <w:rPr/>
      </w:r>
      <w:r>
        <w:rPr>
          <w:rFonts w:ascii="Times New Roman"/>
          <w:w w:val="95"/>
          <w:position w:val="7"/>
          <w:sz w:val="13"/>
        </w:rPr>
        <w:t>26</w:t>
        <w:tab/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6.</w:t>
      </w:r>
    </w:p>
    <w:p>
      <w:pPr>
        <w:tabs>
          <w:tab w:pos="479" w:val="left" w:leader="none"/>
        </w:tabs>
        <w:spacing w:before="115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7" w:id="28"/>
      <w:bookmarkEnd w:id="28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27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Mark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Lemley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Douglas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Melamed,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“Missing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Forest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Trees”,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113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(2014)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Columbia</w:t>
      </w:r>
      <w:r>
        <w:rPr>
          <w:rFonts w:ascii="Times New Roman" w:hAnsi="Times New Roman" w:cs="Times New Roman" w:eastAsia="Times New Roman"/>
          <w:i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Law</w:t>
      </w:r>
      <w:r>
        <w:rPr>
          <w:rFonts w:ascii="Times New Roman" w:hAnsi="Times New Roman" w:cs="Times New Roman" w:eastAsia="Times New Roman"/>
          <w:i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Review </w:t>
      </w:r>
      <w:r>
        <w:rPr>
          <w:rFonts w:ascii="Times New Roman" w:hAnsi="Times New Roman" w:cs="Times New Roman" w:eastAsia="Times New Roman"/>
          <w:sz w:val="20"/>
          <w:szCs w:val="20"/>
        </w:rPr>
        <w:t>2117,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2126.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8" w:id="29"/>
      <w:bookmarkEnd w:id="29"/>
      <w:r>
        <w:rPr/>
      </w:r>
      <w:r>
        <w:rPr>
          <w:rFonts w:ascii="Times New Roman"/>
          <w:w w:val="95"/>
          <w:position w:val="7"/>
          <w:sz w:val="13"/>
        </w:rPr>
        <w:t>28</w:t>
        <w:tab/>
      </w:r>
      <w:r>
        <w:rPr>
          <w:rFonts w:ascii="Times New Roman"/>
          <w:sz w:val="20"/>
        </w:rPr>
        <w:t>Id.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1" w:lineRule="auto" w:before="57"/>
        <w:ind w:left="119" w:right="115"/>
        <w:jc w:val="both"/>
        <w:rPr>
          <w:sz w:val="16"/>
          <w:szCs w:val="16"/>
        </w:rPr>
      </w:pPr>
      <w:r>
        <w:rPr/>
        <w:t>(“aggregators”) accumulate large quantities of patents from a variety of sources</w:t>
      </w:r>
      <w:r>
        <w:rPr>
          <w:spacing w:val="53"/>
        </w:rPr>
        <w:t> </w:t>
      </w:r>
      <w:r>
        <w:rPr/>
        <w:t>(operating</w:t>
      </w:r>
      <w:r>
        <w:rPr/>
        <w:t> companies, NPEs, etc.).</w:t>
      </w:r>
      <w:hyperlink w:history="true" w:anchor="_bookmark29">
        <w:r>
          <w:rPr>
            <w:position w:val="9"/>
            <w:sz w:val="16"/>
            <w:szCs w:val="16"/>
          </w:rPr>
          <w:t>29</w:t>
        </w:r>
      </w:hyperlink>
      <w:r>
        <w:rPr>
          <w:position w:val="9"/>
          <w:sz w:val="16"/>
          <w:szCs w:val="16"/>
        </w:rPr>
        <w:t> </w:t>
      </w:r>
      <w:r>
        <w:rPr/>
        <w:t>For instance, Intellectual Ventures claims it has acquired more</w:t>
      </w:r>
      <w:r>
        <w:rPr>
          <w:spacing w:val="27"/>
        </w:rPr>
        <w:t> </w:t>
      </w:r>
      <w:r>
        <w:rPr/>
        <w:t>than</w:t>
      </w:r>
      <w:r>
        <w:rPr>
          <w:spacing w:val="-1"/>
        </w:rPr>
        <w:t> </w:t>
      </w:r>
      <w:r>
        <w:rPr/>
        <w:t>70,000 patents and patent applications since its creation.</w:t>
      </w:r>
      <w:hyperlink w:history="true" w:anchor="_bookmark30">
        <w:r>
          <w:rPr>
            <w:position w:val="9"/>
            <w:sz w:val="16"/>
            <w:szCs w:val="16"/>
          </w:rPr>
          <w:t>30</w:t>
        </w:r>
      </w:hyperlink>
      <w:r>
        <w:rPr>
          <w:position w:val="9"/>
          <w:sz w:val="16"/>
          <w:szCs w:val="16"/>
        </w:rPr>
        <w:t> </w:t>
      </w:r>
      <w:r>
        <w:rPr/>
        <w:t>These aggregators license these</w:t>
      </w:r>
      <w:r>
        <w:rPr>
          <w:spacing w:val="-38"/>
        </w:rPr>
        <w:t> </w:t>
      </w:r>
      <w:r>
        <w:rPr/>
        <w:t>patents</w:t>
      </w:r>
      <w:r>
        <w:rPr/>
        <w:t> to</w:t>
      </w:r>
      <w:r>
        <w:rPr>
          <w:spacing w:val="23"/>
        </w:rPr>
        <w:t> </w:t>
      </w:r>
      <w:r>
        <w:rPr/>
        <w:t>manufacturers</w:t>
      </w:r>
      <w:r>
        <w:rPr>
          <w:spacing w:val="25"/>
        </w:rPr>
        <w:t> </w:t>
      </w:r>
      <w:r>
        <w:rPr/>
        <w:t>against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payment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royalties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sue</w:t>
      </w:r>
      <w:r>
        <w:rPr>
          <w:spacing w:val="22"/>
        </w:rPr>
        <w:t> </w:t>
      </w:r>
      <w:r>
        <w:rPr/>
        <w:t>them</w:t>
      </w:r>
      <w:r>
        <w:rPr>
          <w:spacing w:val="25"/>
        </w:rPr>
        <w:t> </w:t>
      </w:r>
      <w:r>
        <w:rPr/>
        <w:t>if</w:t>
      </w:r>
      <w:r>
        <w:rPr>
          <w:spacing w:val="22"/>
        </w:rPr>
        <w:t> </w:t>
      </w:r>
      <w:r>
        <w:rPr/>
        <w:t>they</w:t>
      </w:r>
      <w:r>
        <w:rPr>
          <w:spacing w:val="20"/>
        </w:rPr>
        <w:t> </w:t>
      </w:r>
      <w:r>
        <w:rPr/>
        <w:t>are</w:t>
      </w:r>
      <w:r>
        <w:rPr>
          <w:spacing w:val="22"/>
        </w:rPr>
        <w:t> </w:t>
      </w:r>
      <w:r>
        <w:rPr/>
        <w:t>unwilling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take</w:t>
      </w:r>
      <w:r>
        <w:rPr>
          <w:spacing w:val="24"/>
        </w:rPr>
        <w:t> </w:t>
      </w:r>
      <w:r>
        <w:rPr/>
        <w:t>a</w:t>
      </w:r>
      <w:r>
        <w:rPr/>
        <w:t> license</w:t>
      </w:r>
      <w:r>
        <w:rPr>
          <w:spacing w:val="26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terms</w:t>
      </w:r>
      <w:r>
        <w:rPr>
          <w:spacing w:val="28"/>
        </w:rPr>
        <w:t> </w:t>
      </w:r>
      <w:r>
        <w:rPr/>
        <w:t>they</w:t>
      </w:r>
      <w:r>
        <w:rPr>
          <w:spacing w:val="25"/>
        </w:rPr>
        <w:t> </w:t>
      </w:r>
      <w:r>
        <w:rPr/>
        <w:t>seek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obtain.</w:t>
      </w:r>
      <w:r>
        <w:rPr>
          <w:spacing w:val="27"/>
        </w:rPr>
        <w:t> </w:t>
      </w:r>
      <w:r>
        <w:rPr/>
        <w:t>While</w:t>
      </w:r>
      <w:r>
        <w:rPr>
          <w:spacing w:val="24"/>
        </w:rPr>
        <w:t> </w:t>
      </w:r>
      <w:r>
        <w:rPr/>
        <w:t>most</w:t>
      </w:r>
      <w:r>
        <w:rPr>
          <w:spacing w:val="28"/>
        </w:rPr>
        <w:t> </w:t>
      </w:r>
      <w:r>
        <w:rPr/>
        <w:t>aggregators</w:t>
      </w:r>
      <w:r>
        <w:rPr>
          <w:spacing w:val="28"/>
        </w:rPr>
        <w:t> </w:t>
      </w:r>
      <w:r>
        <w:rPr/>
        <w:t>have</w:t>
      </w:r>
      <w:r>
        <w:rPr>
          <w:spacing w:val="29"/>
        </w:rPr>
        <w:t> </w:t>
      </w:r>
      <w:r>
        <w:rPr/>
        <w:t>an</w:t>
      </w:r>
      <w:r>
        <w:rPr>
          <w:spacing w:val="27"/>
        </w:rPr>
        <w:t> </w:t>
      </w:r>
      <w:r>
        <w:rPr/>
        <w:t>“offensive”</w:t>
      </w:r>
      <w:r>
        <w:rPr>
          <w:spacing w:val="26"/>
        </w:rPr>
        <w:t> </w:t>
      </w:r>
      <w:r>
        <w:rPr/>
        <w:t>business</w:t>
      </w:r>
      <w:r>
        <w:rPr/>
        <w:t> model,</w:t>
      </w:r>
      <w:r>
        <w:rPr>
          <w:spacing w:val="32"/>
        </w:rPr>
        <w:t> </w:t>
      </w:r>
      <w:r>
        <w:rPr/>
        <w:t>some</w:t>
      </w:r>
      <w:r>
        <w:rPr>
          <w:spacing w:val="31"/>
        </w:rPr>
        <w:t> </w:t>
      </w:r>
      <w:r>
        <w:rPr/>
        <w:t>aggregators</w:t>
      </w:r>
      <w:r>
        <w:rPr>
          <w:spacing w:val="32"/>
        </w:rPr>
        <w:t> </w:t>
      </w:r>
      <w:r>
        <w:rPr/>
        <w:t>are</w:t>
      </w:r>
      <w:r>
        <w:rPr>
          <w:spacing w:val="31"/>
        </w:rPr>
        <w:t> </w:t>
      </w:r>
      <w:r>
        <w:rPr/>
        <w:t>also</w:t>
      </w:r>
      <w:r>
        <w:rPr>
          <w:spacing w:val="32"/>
        </w:rPr>
        <w:t> </w:t>
      </w:r>
      <w:r>
        <w:rPr/>
        <w:t>used</w:t>
      </w:r>
      <w:r>
        <w:rPr>
          <w:spacing w:val="32"/>
        </w:rPr>
        <w:t> </w:t>
      </w:r>
      <w:r>
        <w:rPr/>
        <w:t>by</w:t>
      </w:r>
      <w:r>
        <w:rPr>
          <w:spacing w:val="27"/>
        </w:rPr>
        <w:t> </w:t>
      </w:r>
      <w:r>
        <w:rPr/>
        <w:t>operating</w:t>
      </w:r>
      <w:r>
        <w:rPr>
          <w:spacing w:val="30"/>
        </w:rPr>
        <w:t> </w:t>
      </w:r>
      <w:r>
        <w:rPr/>
        <w:t>companies</w:t>
      </w:r>
      <w:r>
        <w:rPr>
          <w:spacing w:val="35"/>
        </w:rPr>
        <w:t> </w:t>
      </w:r>
      <w:r>
        <w:rPr/>
        <w:t>for</w:t>
      </w:r>
      <w:r>
        <w:rPr>
          <w:spacing w:val="31"/>
        </w:rPr>
        <w:t> </w:t>
      </w:r>
      <w:r>
        <w:rPr/>
        <w:t>“defensive”</w:t>
      </w:r>
      <w:r>
        <w:rPr>
          <w:spacing w:val="31"/>
        </w:rPr>
        <w:t> </w:t>
      </w:r>
      <w:r>
        <w:rPr/>
        <w:t>purposes.</w:t>
      </w:r>
      <w:r>
        <w:rPr>
          <w:spacing w:val="35"/>
        </w:rPr>
        <w:t> </w:t>
      </w:r>
      <w:r>
        <w:rPr/>
        <w:t>For</w:t>
      </w:r>
      <w:r>
        <w:rPr/>
        <w:t> instance,</w:t>
      </w:r>
      <w:r>
        <w:rPr>
          <w:spacing w:val="-17"/>
        </w:rPr>
        <w:t> </w:t>
      </w:r>
      <w:r>
        <w:rPr/>
        <w:t>RPX</w:t>
      </w:r>
      <w:r>
        <w:rPr>
          <w:spacing w:val="-17"/>
        </w:rPr>
        <w:t> </w:t>
      </w:r>
      <w:r>
        <w:rPr/>
        <w:t>offers</w:t>
      </w:r>
      <w:r>
        <w:rPr>
          <w:spacing w:val="-14"/>
        </w:rPr>
        <w:t> </w:t>
      </w:r>
      <w:r>
        <w:rPr/>
        <w:t>a</w:t>
      </w:r>
      <w:r>
        <w:rPr>
          <w:spacing w:val="-18"/>
        </w:rPr>
        <w:t> </w:t>
      </w:r>
      <w:r>
        <w:rPr/>
        <w:t>“defensive</w:t>
      </w:r>
      <w:r>
        <w:rPr>
          <w:spacing w:val="-18"/>
        </w:rPr>
        <w:t> </w:t>
      </w:r>
      <w:r>
        <w:rPr/>
        <w:t>patent</w:t>
      </w:r>
      <w:r>
        <w:rPr>
          <w:spacing w:val="-16"/>
        </w:rPr>
        <w:t> </w:t>
      </w:r>
      <w:r>
        <w:rPr/>
        <w:t>acquisition</w:t>
      </w:r>
      <w:r>
        <w:rPr>
          <w:spacing w:val="-17"/>
        </w:rPr>
        <w:t> </w:t>
      </w:r>
      <w:r>
        <w:rPr/>
        <w:t>service”,</w:t>
      </w:r>
      <w:r>
        <w:rPr>
          <w:spacing w:val="-14"/>
        </w:rPr>
        <w:t> </w:t>
      </w:r>
      <w:r>
        <w:rPr/>
        <w:t>which</w:t>
      </w:r>
      <w:r>
        <w:rPr>
          <w:spacing w:val="-17"/>
        </w:rPr>
        <w:t> </w:t>
      </w:r>
      <w:r>
        <w:rPr/>
        <w:t>“reduces</w:t>
      </w:r>
      <w:r>
        <w:rPr>
          <w:spacing w:val="-17"/>
        </w:rPr>
        <w:t> </w:t>
      </w:r>
      <w:r>
        <w:rPr/>
        <w:t>patent</w:t>
      </w:r>
      <w:r>
        <w:rPr>
          <w:spacing w:val="-16"/>
        </w:rPr>
        <w:t> </w:t>
      </w:r>
      <w:r>
        <w:rPr/>
        <w:t>risk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clients</w:t>
      </w:r>
      <w:r>
        <w:rPr/>
        <w:t> by removing the threat posed by potentially problematic</w:t>
      </w:r>
      <w:r>
        <w:rPr>
          <w:spacing w:val="-5"/>
        </w:rPr>
        <w:t> </w:t>
      </w:r>
      <w:r>
        <w:rPr/>
        <w:t>patents.”</w:t>
      </w:r>
      <w:hyperlink w:history="true" w:anchor="_bookmark31">
        <w:r>
          <w:rPr>
            <w:position w:val="9"/>
            <w:sz w:val="16"/>
            <w:szCs w:val="16"/>
          </w:rPr>
          <w:t>31</w:t>
        </w:r>
        <w:r>
          <w:rPr>
            <w:sz w:val="16"/>
            <w:szCs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The cases “for” and “against”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PAEs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auto" w:before="69"/>
        <w:ind w:right="113"/>
        <w:jc w:val="both"/>
      </w:pPr>
      <w:r>
        <w:rPr/>
        <w:t>As noted above, commentators are divided over whether PAEs are desirable or not. </w:t>
      </w:r>
      <w:r>
        <w:rPr>
          <w:rFonts w:ascii="Times New Roman"/>
          <w:i/>
        </w:rPr>
        <w:t>Prima</w:t>
      </w:r>
      <w:r>
        <w:rPr>
          <w:rFonts w:ascii="Times New Roman"/>
          <w:i/>
          <w:spacing w:val="31"/>
        </w:rPr>
        <w:t> </w:t>
      </w:r>
      <w:r>
        <w:rPr>
          <w:rFonts w:ascii="Times New Roman"/>
          <w:i/>
        </w:rPr>
        <w:t>facie</w:t>
      </w:r>
      <w:r>
        <w:rPr/>
        <w:t>, there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reason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believe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PAE</w:t>
      </w:r>
      <w:r>
        <w:rPr>
          <w:spacing w:val="-7"/>
        </w:rPr>
        <w:t> </w:t>
      </w:r>
      <w:r>
        <w:rPr/>
        <w:t>model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wrong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itself.</w:t>
      </w:r>
      <w:r>
        <w:rPr>
          <w:spacing w:val="-6"/>
        </w:rPr>
        <w:t> </w:t>
      </w:r>
      <w:r>
        <w:rPr/>
        <w:t>Patents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tradeable</w:t>
      </w:r>
      <w:r>
        <w:rPr>
          <w:spacing w:val="-5"/>
        </w:rPr>
        <w:t> </w:t>
      </w:r>
      <w:r>
        <w:rPr/>
        <w:t>rights</w:t>
      </w:r>
      <w:r>
        <w:rPr>
          <w:spacing w:val="-6"/>
        </w:rPr>
        <w:t> </w:t>
      </w:r>
      <w:r>
        <w:rPr/>
        <w:t>and</w:t>
      </w:r>
      <w:r>
        <w:rPr/>
        <w:t> there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nothing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patent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suggesting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patents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only</w:t>
      </w:r>
      <w:r>
        <w:rPr>
          <w:spacing w:val="-11"/>
        </w:rPr>
        <w:t> </w:t>
      </w:r>
      <w:r>
        <w:rPr/>
        <w:t>be</w:t>
      </w:r>
      <w:r>
        <w:rPr>
          <w:spacing w:val="-5"/>
        </w:rPr>
        <w:t> </w:t>
      </w:r>
      <w:r>
        <w:rPr/>
        <w:t>asserted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entities</w:t>
      </w:r>
      <w:r>
        <w:rPr>
          <w:spacing w:val="-4"/>
        </w:rPr>
        <w:t> </w:t>
      </w:r>
      <w:r>
        <w:rPr/>
        <w:t>obtaining</w:t>
      </w:r>
      <w:r>
        <w:rPr/>
        <w:t> them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patent</w:t>
      </w:r>
      <w:r>
        <w:rPr>
          <w:spacing w:val="40"/>
        </w:rPr>
        <w:t> </w:t>
      </w:r>
      <w:r>
        <w:rPr/>
        <w:t>office.</w:t>
      </w:r>
      <w:r>
        <w:rPr>
          <w:spacing w:val="39"/>
        </w:rPr>
        <w:t> </w:t>
      </w:r>
      <w:r>
        <w:rPr/>
        <w:t>Moreover,</w:t>
      </w:r>
      <w:r>
        <w:rPr>
          <w:spacing w:val="39"/>
        </w:rPr>
        <w:t> </w:t>
      </w:r>
      <w:r>
        <w:rPr/>
        <w:t>entities</w:t>
      </w:r>
      <w:r>
        <w:rPr>
          <w:spacing w:val="42"/>
        </w:rPr>
        <w:t> </w:t>
      </w:r>
      <w:r>
        <w:rPr/>
        <w:t>have</w:t>
      </w:r>
      <w:r>
        <w:rPr>
          <w:spacing w:val="38"/>
        </w:rPr>
        <w:t> </w:t>
      </w:r>
      <w:r>
        <w:rPr/>
        <w:t>different</w:t>
      </w:r>
      <w:r>
        <w:rPr>
          <w:spacing w:val="40"/>
        </w:rPr>
        <w:t> </w:t>
      </w:r>
      <w:r>
        <w:rPr/>
        <w:t>skills.</w:t>
      </w:r>
      <w:hyperlink w:history="true" w:anchor="_bookmark32">
        <w:r>
          <w:rPr>
            <w:position w:val="9"/>
            <w:sz w:val="16"/>
          </w:rPr>
          <w:t>32</w:t>
        </w:r>
      </w:hyperlink>
      <w:r>
        <w:rPr>
          <w:spacing w:val="21"/>
          <w:position w:val="9"/>
          <w:sz w:val="16"/>
        </w:rPr>
        <w:t> </w:t>
      </w:r>
      <w:r>
        <w:rPr/>
        <w:t>For</w:t>
      </w:r>
      <w:r>
        <w:rPr>
          <w:spacing w:val="39"/>
        </w:rPr>
        <w:t> </w:t>
      </w:r>
      <w:r>
        <w:rPr/>
        <w:t>instance,</w:t>
      </w:r>
      <w:r>
        <w:rPr>
          <w:spacing w:val="4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centres</w:t>
      </w:r>
      <w:r>
        <w:rPr>
          <w:spacing w:val="40"/>
        </w:rPr>
        <w:t> </w:t>
      </w:r>
      <w:r>
        <w:rPr/>
        <w:t>may</w:t>
      </w:r>
      <w:r>
        <w:rPr>
          <w:spacing w:val="35"/>
        </w:rPr>
        <w:t> </w:t>
      </w:r>
      <w:r>
        <w:rPr/>
        <w:t>be</w:t>
      </w:r>
      <w:r>
        <w:rPr>
          <w:spacing w:val="41"/>
        </w:rPr>
        <w:t> </w:t>
      </w:r>
      <w:r>
        <w:rPr/>
        <w:t>good</w:t>
      </w:r>
      <w:r>
        <w:rPr>
          <w:spacing w:val="39"/>
        </w:rPr>
        <w:t> </w:t>
      </w:r>
      <w:r>
        <w:rPr/>
        <w:t>at</w:t>
      </w:r>
      <w:r>
        <w:rPr>
          <w:spacing w:val="42"/>
        </w:rPr>
        <w:t> </w:t>
      </w:r>
      <w:r>
        <w:rPr/>
        <w:t>innovating</w:t>
      </w:r>
      <w:r>
        <w:rPr>
          <w:spacing w:val="37"/>
        </w:rPr>
        <w:t> </w:t>
      </w:r>
      <w:r>
        <w:rPr/>
        <w:t>and</w:t>
      </w:r>
      <w:r>
        <w:rPr>
          <w:spacing w:val="39"/>
        </w:rPr>
        <w:t> </w:t>
      </w:r>
      <w:r>
        <w:rPr/>
        <w:t>patenting</w:t>
      </w:r>
      <w:r>
        <w:rPr>
          <w:spacing w:val="37"/>
        </w:rPr>
        <w:t> </w:t>
      </w:r>
      <w:r>
        <w:rPr/>
        <w:t>valuable</w:t>
      </w:r>
      <w:r>
        <w:rPr>
          <w:spacing w:val="38"/>
        </w:rPr>
        <w:t> </w:t>
      </w:r>
      <w:r>
        <w:rPr/>
        <w:t>technology,</w:t>
      </w:r>
      <w:r>
        <w:rPr>
          <w:spacing w:val="42"/>
        </w:rPr>
        <w:t> </w:t>
      </w:r>
      <w:r>
        <w:rPr/>
        <w:t>but</w:t>
      </w:r>
      <w:r>
        <w:rPr>
          <w:spacing w:val="40"/>
        </w:rPr>
        <w:t> </w:t>
      </w:r>
      <w:r>
        <w:rPr/>
        <w:t>may</w:t>
      </w:r>
      <w:r>
        <w:rPr>
          <w:spacing w:val="35"/>
        </w:rPr>
        <w:t> </w:t>
      </w:r>
      <w:r>
        <w:rPr/>
        <w:t>not</w:t>
      </w:r>
      <w:r>
        <w:rPr>
          <w:spacing w:val="40"/>
        </w:rPr>
        <w:t> </w:t>
      </w:r>
      <w:r>
        <w:rPr/>
        <w:t>have</w:t>
      </w:r>
      <w:r>
        <w:rPr>
          <w:spacing w:val="38"/>
        </w:rPr>
        <w:t> </w:t>
      </w:r>
      <w:r>
        <w:rPr/>
        <w:t>the</w:t>
      </w:r>
      <w:r>
        <w:rPr/>
        <w:t> resources and expertise to monetize their inventions. A specialist entity may thus help</w:t>
      </w:r>
      <w:r>
        <w:rPr>
          <w:spacing w:val="15"/>
        </w:rPr>
        <w:t> </w:t>
      </w:r>
      <w:r>
        <w:rPr/>
        <w:t>innovators</w:t>
      </w:r>
      <w:r>
        <w:rPr/>
        <w:t> to obtain a return from their R&amp;D activities by negotiating licenses with companies interested</w:t>
      </w:r>
      <w:r>
        <w:rPr>
          <w:spacing w:val="20"/>
        </w:rPr>
        <w:t> </w:t>
      </w:r>
      <w:r>
        <w:rPr/>
        <w:t>in</w:t>
      </w:r>
      <w:r>
        <w:rPr/>
        <w:t> exploiting</w:t>
      </w:r>
      <w:r>
        <w:rPr>
          <w:spacing w:val="-9"/>
        </w:rPr>
        <w:t> </w:t>
      </w:r>
      <w:r>
        <w:rPr/>
        <w:t>their</w:t>
      </w:r>
      <w:r>
        <w:rPr>
          <w:spacing w:val="-7"/>
        </w:rPr>
        <w:t> </w:t>
      </w:r>
      <w:r>
        <w:rPr/>
        <w:t>technology.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infringement,</w:t>
      </w:r>
      <w:r>
        <w:rPr>
          <w:spacing w:val="-7"/>
        </w:rPr>
        <w:t> </w:t>
      </w:r>
      <w:r>
        <w:rPr/>
        <w:t>PAEs</w:t>
      </w:r>
      <w:r>
        <w:rPr>
          <w:spacing w:val="-7"/>
        </w:rPr>
        <w:t> </w:t>
      </w:r>
      <w:r>
        <w:rPr/>
        <w:t>may</w:t>
      </w:r>
      <w:r>
        <w:rPr>
          <w:spacing w:val="-9"/>
        </w:rPr>
        <w:t> </w:t>
      </w:r>
      <w:r>
        <w:rPr/>
        <w:t>also</w:t>
      </w:r>
      <w:r>
        <w:rPr>
          <w:spacing w:val="-7"/>
        </w:rPr>
        <w:t> </w:t>
      </w:r>
      <w:r>
        <w:rPr/>
        <w:t>assist</w:t>
      </w:r>
      <w:r>
        <w:rPr>
          <w:spacing w:val="-7"/>
        </w:rPr>
        <w:t> </w:t>
      </w:r>
      <w:r>
        <w:rPr/>
        <w:t>innovators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enforcing</w:t>
      </w:r>
      <w:r>
        <w:rPr/>
        <w:t> their</w:t>
      </w:r>
      <w:r>
        <w:rPr>
          <w:spacing w:val="30"/>
        </w:rPr>
        <w:t> </w:t>
      </w:r>
      <w:r>
        <w:rPr/>
        <w:t>patents</w:t>
      </w:r>
      <w:r>
        <w:rPr>
          <w:spacing w:val="34"/>
        </w:rPr>
        <w:t> </w:t>
      </w:r>
      <w:r>
        <w:rPr/>
        <w:t>and</w:t>
      </w:r>
      <w:r>
        <w:rPr>
          <w:spacing w:val="31"/>
        </w:rPr>
        <w:t> </w:t>
      </w:r>
      <w:r>
        <w:rPr/>
        <w:t>obtain</w:t>
      </w:r>
      <w:r>
        <w:rPr>
          <w:spacing w:val="36"/>
        </w:rPr>
        <w:t> </w:t>
      </w:r>
      <w:r>
        <w:rPr/>
        <w:t>compensation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/>
        <w:t>their</w:t>
      </w:r>
      <w:r>
        <w:rPr>
          <w:spacing w:val="33"/>
        </w:rPr>
        <w:t> </w:t>
      </w:r>
      <w:r>
        <w:rPr/>
        <w:t>investments.</w:t>
      </w:r>
      <w:r>
        <w:rPr>
          <w:spacing w:val="31"/>
        </w:rPr>
        <w:t> </w:t>
      </w:r>
      <w:r>
        <w:rPr/>
        <w:t>From</w:t>
      </w:r>
      <w:r>
        <w:rPr>
          <w:spacing w:val="34"/>
        </w:rPr>
        <w:t> </w:t>
      </w:r>
      <w:r>
        <w:rPr/>
        <w:t>that</w:t>
      </w:r>
      <w:r>
        <w:rPr>
          <w:spacing w:val="32"/>
        </w:rPr>
        <w:t> </w:t>
      </w:r>
      <w:r>
        <w:rPr/>
        <w:t>standpoint,</w:t>
      </w:r>
      <w:r>
        <w:rPr>
          <w:spacing w:val="31"/>
        </w:rPr>
        <w:t> </w:t>
      </w:r>
      <w:r>
        <w:rPr/>
        <w:t>PAEs</w:t>
      </w:r>
      <w:r>
        <w:rPr>
          <w:spacing w:val="31"/>
        </w:rPr>
        <w:t> </w:t>
      </w:r>
      <w:r>
        <w:rPr/>
        <w:t>may</w:t>
      </w:r>
      <w:r>
        <w:rPr/>
        <w:t> improve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functioning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market</w:t>
      </w:r>
      <w:r>
        <w:rPr>
          <w:spacing w:val="32"/>
        </w:rPr>
        <w:t> </w:t>
      </w:r>
      <w:r>
        <w:rPr/>
        <w:t>for</w:t>
      </w:r>
      <w:r>
        <w:rPr>
          <w:spacing w:val="30"/>
        </w:rPr>
        <w:t> </w:t>
      </w:r>
      <w:r>
        <w:rPr/>
        <w:t>ideas,</w:t>
      </w:r>
      <w:r>
        <w:rPr>
          <w:spacing w:val="31"/>
        </w:rPr>
        <w:t> </w:t>
      </w:r>
      <w:r>
        <w:rPr/>
        <w:t>generate</w:t>
      </w:r>
      <w:r>
        <w:rPr>
          <w:spacing w:val="30"/>
        </w:rPr>
        <w:t> </w:t>
      </w:r>
      <w:r>
        <w:rPr/>
        <w:t>return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innovators,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stimulate</w:t>
      </w:r>
      <w:r>
        <w:rPr/>
        <w:t> innovation.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3" w:lineRule="auto"/>
        <w:ind w:right="113"/>
        <w:jc w:val="both"/>
      </w:pPr>
      <w:r>
        <w:rPr/>
        <w:t>However, some claim that there is scarce evidence that PAEs enhance rewards for</w:t>
      </w:r>
      <w:r>
        <w:rPr>
          <w:spacing w:val="39"/>
        </w:rPr>
        <w:t> </w:t>
      </w:r>
      <w:r>
        <w:rPr/>
        <w:t>innovators.</w:t>
      </w:r>
      <w:hyperlink w:history="true" w:anchor="_bookmark33">
        <w:r>
          <w:rPr>
            <w:position w:val="9"/>
            <w:sz w:val="16"/>
            <w:szCs w:val="16"/>
          </w:rPr>
          <w:t>33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Only a small fraction of the sums PAEs collect would be shared with the original</w:t>
      </w:r>
      <w:r>
        <w:rPr>
          <w:spacing w:val="58"/>
        </w:rPr>
        <w:t> </w:t>
      </w:r>
      <w:r>
        <w:rPr/>
        <w:t>patentees.</w:t>
      </w:r>
      <w:r>
        <w:rPr/>
        <w:t> Moreover, commentators have expressed concerns about PAEs’ negotiation and litigation</w:t>
      </w:r>
      <w:r>
        <w:rPr>
          <w:spacing w:val="-2"/>
        </w:rPr>
        <w:t> </w:t>
      </w:r>
      <w:r>
        <w:rPr/>
        <w:t>tactics.</w:t>
      </w:r>
      <w:r>
        <w:rPr/>
        <w:t> Scott</w:t>
      </w:r>
      <w:r>
        <w:rPr>
          <w:spacing w:val="37"/>
        </w:rPr>
        <w:t> </w:t>
      </w:r>
      <w:r>
        <w:rPr/>
        <w:t>Morton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Shapiro,</w:t>
      </w:r>
      <w:r>
        <w:rPr>
          <w:spacing w:val="37"/>
        </w:rPr>
        <w:t> </w:t>
      </w:r>
      <w:r>
        <w:rPr/>
        <w:t>for</w:t>
      </w:r>
      <w:r>
        <w:rPr>
          <w:spacing w:val="36"/>
        </w:rPr>
        <w:t> </w:t>
      </w:r>
      <w:r>
        <w:rPr/>
        <w:t>instance,</w:t>
      </w:r>
      <w:r>
        <w:rPr>
          <w:spacing w:val="37"/>
        </w:rPr>
        <w:t> </w:t>
      </w:r>
      <w:r>
        <w:rPr/>
        <w:t>allege</w:t>
      </w:r>
      <w:r>
        <w:rPr>
          <w:spacing w:val="36"/>
        </w:rPr>
        <w:t> </w:t>
      </w:r>
      <w:r>
        <w:rPr/>
        <w:t>that</w:t>
      </w:r>
      <w:r>
        <w:rPr>
          <w:spacing w:val="37"/>
        </w:rPr>
        <w:t> </w:t>
      </w:r>
      <w:r>
        <w:rPr/>
        <w:t>PAEs</w:t>
      </w:r>
      <w:r>
        <w:rPr>
          <w:spacing w:val="37"/>
        </w:rPr>
        <w:t> </w:t>
      </w:r>
      <w:r>
        <w:rPr/>
        <w:t>may</w:t>
      </w:r>
      <w:r>
        <w:rPr>
          <w:spacing w:val="32"/>
        </w:rPr>
        <w:t> </w:t>
      </w:r>
      <w:r>
        <w:rPr/>
        <w:t>seek</w:t>
      </w:r>
      <w:r>
        <w:rPr>
          <w:spacing w:val="37"/>
        </w:rPr>
        <w:t> </w:t>
      </w:r>
      <w:r>
        <w:rPr/>
        <w:t>to</w:t>
      </w:r>
      <w:r>
        <w:rPr>
          <w:spacing w:val="39"/>
        </w:rPr>
        <w:t> </w:t>
      </w:r>
      <w:r>
        <w:rPr/>
        <w:t>obtain</w:t>
      </w:r>
      <w:r>
        <w:rPr>
          <w:spacing w:val="37"/>
        </w:rPr>
        <w:t> </w:t>
      </w:r>
      <w:r>
        <w:rPr/>
        <w:t>“unreasonable”</w:t>
      </w:r>
      <w:r>
        <w:rPr/>
        <w:t> royalties</w:t>
      </w:r>
      <w:r>
        <w:rPr>
          <w:spacing w:val="24"/>
        </w:rPr>
        <w:t> </w:t>
      </w:r>
      <w:r>
        <w:rPr/>
        <w:t>by</w:t>
      </w:r>
      <w:r>
        <w:rPr>
          <w:spacing w:val="19"/>
        </w:rPr>
        <w:t> </w:t>
      </w:r>
      <w:r>
        <w:rPr/>
        <w:t>using</w:t>
      </w:r>
      <w:r>
        <w:rPr>
          <w:spacing w:val="21"/>
        </w:rPr>
        <w:t> </w:t>
      </w:r>
      <w:r>
        <w:rPr/>
        <w:t>“outsized</w:t>
      </w:r>
      <w:r>
        <w:rPr>
          <w:spacing w:val="24"/>
        </w:rPr>
        <w:t> </w:t>
      </w:r>
      <w:r>
        <w:rPr/>
        <w:t>threats”,</w:t>
      </w:r>
      <w:hyperlink w:history="true" w:anchor="_bookmark34">
        <w:r>
          <w:rPr>
            <w:position w:val="9"/>
            <w:sz w:val="16"/>
            <w:szCs w:val="16"/>
          </w:rPr>
          <w:t>34</w:t>
        </w:r>
      </w:hyperlink>
      <w:r>
        <w:rPr>
          <w:spacing w:val="5"/>
          <w:position w:val="9"/>
          <w:sz w:val="16"/>
          <w:szCs w:val="16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seeking</w:t>
      </w:r>
      <w:r>
        <w:rPr>
          <w:spacing w:val="21"/>
        </w:rPr>
        <w:t> </w:t>
      </w:r>
      <w:r>
        <w:rPr/>
        <w:t>injunctions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exclusion</w:t>
      </w:r>
      <w:r>
        <w:rPr>
          <w:spacing w:val="24"/>
        </w:rPr>
        <w:t> </w:t>
      </w:r>
      <w:r>
        <w:rPr/>
        <w:t>orders,</w:t>
      </w:r>
      <w:r>
        <w:rPr>
          <w:spacing w:val="24"/>
        </w:rPr>
        <w:t> </w:t>
      </w:r>
      <w:r>
        <w:rPr/>
        <w:t>suing</w:t>
      </w:r>
      <w:r>
        <w:rPr/>
        <w:t> customers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order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pressure</w:t>
      </w:r>
      <w:r>
        <w:rPr>
          <w:spacing w:val="16"/>
        </w:rPr>
        <w:t> </w:t>
      </w:r>
      <w:r>
        <w:rPr/>
        <w:t>manufacturers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filing</w:t>
      </w:r>
      <w:r>
        <w:rPr>
          <w:spacing w:val="14"/>
        </w:rPr>
        <w:t> </w:t>
      </w:r>
      <w:r>
        <w:rPr/>
        <w:t>lawsuits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moment</w:t>
      </w:r>
      <w:r>
        <w:rPr>
          <w:spacing w:val="17"/>
        </w:rPr>
        <w:t> </w:t>
      </w:r>
      <w:r>
        <w:rPr/>
        <w:t>where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target</w:t>
      </w:r>
      <w:r>
        <w:rPr>
          <w:spacing w:val="17"/>
        </w:rPr>
        <w:t> </w:t>
      </w:r>
      <w:r>
        <w:rPr/>
        <w:t>is</w:t>
      </w:r>
      <w:r>
        <w:rPr/>
        <w:t> particularly vulnerable (e.g., just before an IPO).</w:t>
      </w:r>
      <w:hyperlink w:history="true" w:anchor="_bookmark35">
        <w:r>
          <w:rPr>
            <w:position w:val="9"/>
            <w:sz w:val="16"/>
            <w:szCs w:val="16"/>
          </w:rPr>
          <w:t>35</w:t>
        </w:r>
      </w:hyperlink>
      <w:r>
        <w:rPr>
          <w:position w:val="9"/>
          <w:sz w:val="16"/>
          <w:szCs w:val="16"/>
        </w:rPr>
        <w:t> </w:t>
      </w:r>
      <w:r>
        <w:rPr/>
        <w:t>Finally, allegations have been made that</w:t>
      </w:r>
      <w:r>
        <w:rPr>
          <w:spacing w:val="-21"/>
        </w:rPr>
        <w:t> </w:t>
      </w:r>
      <w:r>
        <w:rPr/>
        <w:t>PAEs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9" w:id="30"/>
      <w:bookmarkEnd w:id="30"/>
      <w:r>
        <w:rPr/>
      </w:r>
      <w:r>
        <w:rPr>
          <w:rFonts w:ascii="Times New Roman"/>
          <w:w w:val="95"/>
          <w:position w:val="7"/>
          <w:sz w:val="13"/>
        </w:rPr>
        <w:t>29</w:t>
        <w:tab/>
      </w:r>
      <w:r>
        <w:rPr>
          <w:rFonts w:ascii="Times New Roman"/>
          <w:sz w:val="20"/>
        </w:rPr>
        <w:t>Id.</w:t>
      </w:r>
    </w:p>
    <w:p>
      <w:pPr>
        <w:tabs>
          <w:tab w:pos="479" w:val="left" w:leader="none"/>
        </w:tabs>
        <w:spacing w:before="113"/>
        <w:ind w:left="480" w:right="38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0" w:id="31"/>
      <w:bookmarkEnd w:id="31"/>
      <w:r>
        <w:rPr/>
      </w:r>
      <w:r>
        <w:rPr>
          <w:rFonts w:ascii="Times New Roman"/>
          <w:w w:val="95"/>
          <w:position w:val="7"/>
          <w:sz w:val="13"/>
        </w:rPr>
        <w:t>30</w:t>
        <w:tab/>
      </w:r>
      <w:r>
        <w:rPr>
          <w:rFonts w:ascii="Times New Roman"/>
          <w:sz w:val="20"/>
        </w:rPr>
        <w:t>See  Intellectual  Ventures,  Our  Patent  Portfolio,  available  at  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color w:val="0000FF"/>
          <w:spacing w:val="30"/>
          <w:sz w:val="20"/>
        </w:rPr>
      </w:r>
      <w:hyperlink r:id="rId12">
        <w:r>
          <w:rPr>
            <w:rFonts w:ascii="Times New Roman"/>
            <w:color w:val="0000FF"/>
            <w:sz w:val="20"/>
            <w:u w:val="single" w:color="0000FF"/>
          </w:rPr>
          <w:t>www.intellectualventures.com/inventions-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12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patents/patent-portfolio/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1" w:id="32"/>
      <w:bookmarkEnd w:id="32"/>
      <w:r>
        <w:rPr/>
      </w:r>
      <w:r>
        <w:rPr>
          <w:rFonts w:ascii="Times New Roman"/>
          <w:w w:val="95"/>
          <w:position w:val="7"/>
          <w:sz w:val="13"/>
        </w:rPr>
        <w:t>31</w:t>
        <w:tab/>
      </w:r>
      <w:r>
        <w:rPr>
          <w:rFonts w:ascii="Times New Roman"/>
          <w:w w:val="95"/>
          <w:sz w:val="20"/>
        </w:rPr>
        <w:t>See     </w:t>
      </w:r>
      <w:r>
        <w:rPr>
          <w:rFonts w:ascii="Times New Roman"/>
          <w:spacing w:val="35"/>
          <w:w w:val="95"/>
          <w:sz w:val="20"/>
        </w:rPr>
        <w:t> </w:t>
      </w:r>
      <w:r>
        <w:rPr>
          <w:rFonts w:ascii="Times New Roman"/>
          <w:color w:val="0000FF"/>
          <w:spacing w:val="35"/>
          <w:w w:val="95"/>
          <w:sz w:val="20"/>
        </w:rPr>
      </w:r>
      <w:hyperlink r:id="rId13">
        <w:r>
          <w:rPr>
            <w:rFonts w:ascii="Times New Roman"/>
            <w:color w:val="0000FF"/>
            <w:w w:val="95"/>
            <w:sz w:val="20"/>
            <w:u w:val="single" w:color="0000FF"/>
          </w:rPr>
          <w:t>https://www.rpxcorp.com/rpx-services/rpx-defensive-patent-acquisitions/</w:t>
        </w:r>
        <w:r>
          <w:rPr>
            <w:rFonts w:ascii="Times New Roman"/>
            <w:color w:val="0000FF"/>
            <w:w w:val="95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5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2" w:id="33"/>
      <w:bookmarkEnd w:id="33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32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Damien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Geradin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“Elves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Trolls?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role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nonpracticing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owners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innovation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economy”,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 (2012)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Industrial and Corporate Change</w:t>
      </w:r>
      <w:r>
        <w:rPr>
          <w:rFonts w:ascii="Times New Roman" w:hAnsi="Times New Roman" w:cs="Times New Roman" w:eastAsia="Times New Roman"/>
          <w:i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73.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3" w:id="34"/>
      <w:bookmarkEnd w:id="34"/>
      <w:r>
        <w:rPr/>
      </w:r>
      <w:r>
        <w:rPr>
          <w:rFonts w:ascii="Times New Roman"/>
          <w:w w:val="95"/>
          <w:position w:val="7"/>
          <w:sz w:val="13"/>
        </w:rPr>
        <w:t>33</w:t>
        <w:tab/>
      </w:r>
      <w:r>
        <w:rPr>
          <w:rFonts w:ascii="Times New Roman"/>
          <w:sz w:val="20"/>
        </w:rPr>
        <w:t>See Lemley and Melamed, supra note 27, at 2125 and 2151 and the studies</w:t>
      </w:r>
      <w:r>
        <w:rPr>
          <w:rFonts w:ascii="Times New Roman"/>
          <w:spacing w:val="-35"/>
          <w:sz w:val="20"/>
        </w:rPr>
        <w:t> </w:t>
      </w:r>
      <w:r>
        <w:rPr>
          <w:rFonts w:ascii="Times New Roman"/>
          <w:sz w:val="20"/>
        </w:rPr>
        <w:t>cited.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4" w:id="35"/>
      <w:bookmarkEnd w:id="35"/>
      <w:r>
        <w:rPr/>
      </w:r>
      <w:r>
        <w:rPr>
          <w:rFonts w:ascii="Times New Roman"/>
          <w:w w:val="95"/>
          <w:position w:val="7"/>
          <w:sz w:val="13"/>
        </w:rPr>
        <w:t>34</w:t>
        <w:tab/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paper,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unreasonable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royalties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exceed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value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patents.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5" w:id="36"/>
      <w:bookmarkEnd w:id="36"/>
      <w:r>
        <w:rPr/>
      </w:r>
      <w:r>
        <w:rPr>
          <w:rFonts w:ascii="Times New Roman"/>
          <w:w w:val="95"/>
          <w:position w:val="7"/>
          <w:sz w:val="13"/>
        </w:rPr>
        <w:t>35</w:t>
        <w:tab/>
      </w:r>
      <w:r>
        <w:rPr>
          <w:rFonts w:ascii="Times New Roman"/>
          <w:sz w:val="20"/>
        </w:rPr>
        <w:t>See Scott Morton and Shapiro, supra note 27, at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474.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1"/>
          <w:pgSz w:w="12240" w:h="15840"/>
          <w:pgMar w:footer="1049" w:header="0" w:top="1420" w:bottom="1240" w:left="1320" w:right="1320"/>
          <w:pgNumType w:start="6"/>
        </w:sectPr>
      </w:pPr>
    </w:p>
    <w:p>
      <w:pPr>
        <w:pStyle w:val="BodyText"/>
        <w:spacing w:line="264" w:lineRule="auto" w:before="57"/>
        <w:ind w:right="117"/>
        <w:jc w:val="both"/>
        <w:rPr>
          <w:sz w:val="16"/>
          <w:szCs w:val="16"/>
        </w:rPr>
      </w:pPr>
      <w:r>
        <w:rPr/>
        <w:t>may</w:t>
      </w:r>
      <w:r>
        <w:rPr>
          <w:spacing w:val="20"/>
        </w:rPr>
        <w:t> </w:t>
      </w:r>
      <w:r>
        <w:rPr/>
        <w:t>be</w:t>
      </w:r>
      <w:r>
        <w:rPr>
          <w:spacing w:val="24"/>
        </w:rPr>
        <w:t> </w:t>
      </w:r>
      <w:r>
        <w:rPr/>
        <w:t>used</w:t>
      </w:r>
      <w:r>
        <w:rPr>
          <w:spacing w:val="25"/>
        </w:rPr>
        <w:t> </w:t>
      </w:r>
      <w:r>
        <w:rPr/>
        <w:t>by</w:t>
      </w:r>
      <w:r>
        <w:rPr>
          <w:spacing w:val="23"/>
        </w:rPr>
        <w:t> </w:t>
      </w:r>
      <w:r>
        <w:rPr/>
        <w:t>operating</w:t>
      </w:r>
      <w:r>
        <w:rPr>
          <w:spacing w:val="25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target</w:t>
      </w:r>
      <w:r>
        <w:rPr>
          <w:spacing w:val="25"/>
        </w:rPr>
        <w:t> </w:t>
      </w:r>
      <w:r>
        <w:rPr/>
        <w:t>their</w:t>
      </w:r>
      <w:r>
        <w:rPr>
          <w:spacing w:val="24"/>
        </w:rPr>
        <w:t> </w:t>
      </w:r>
      <w:r>
        <w:rPr/>
        <w:t>rivals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raise</w:t>
      </w:r>
      <w:r>
        <w:rPr>
          <w:spacing w:val="26"/>
        </w:rPr>
        <w:t> </w:t>
      </w:r>
      <w:r>
        <w:rPr/>
        <w:t>their</w:t>
      </w:r>
      <w:r>
        <w:rPr>
          <w:spacing w:val="27"/>
        </w:rPr>
        <w:t> </w:t>
      </w:r>
      <w:r>
        <w:rPr/>
        <w:t>costs</w:t>
      </w:r>
      <w:r>
        <w:rPr>
          <w:spacing w:val="25"/>
        </w:rPr>
        <w:t> </w:t>
      </w:r>
      <w:r>
        <w:rPr/>
        <w:t>so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/>
        <w:t>gain</w:t>
      </w:r>
      <w:r>
        <w:rPr>
          <w:spacing w:val="27"/>
        </w:rPr>
        <w:t> </w:t>
      </w:r>
      <w:r>
        <w:rPr/>
        <w:t>a</w:t>
      </w:r>
      <w:r>
        <w:rPr/>
        <w:t> competitive advantage on downstream product markets.</w:t>
      </w:r>
      <w:hyperlink w:history="true" w:anchor="_bookmark36">
        <w:r>
          <w:rPr>
            <w:position w:val="9"/>
            <w:sz w:val="16"/>
          </w:rPr>
          <w:t>36</w:t>
        </w:r>
        <w:r>
          <w:rPr>
            <w:sz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8" w:lineRule="auto"/>
        <w:ind w:left="119" w:right="118"/>
        <w:jc w:val="both"/>
      </w:pPr>
      <w:r>
        <w:rPr/>
        <w:t>In</w:t>
      </w:r>
      <w:r>
        <w:rPr>
          <w:spacing w:val="-4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observations,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clear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cannot</w:t>
      </w:r>
      <w:r>
        <w:rPr>
          <w:spacing w:val="-3"/>
        </w:rPr>
        <w:t> </w:t>
      </w:r>
      <w:r>
        <w:rPr/>
        <w:t>give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answer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PAEs</w:t>
      </w:r>
      <w:r>
        <w:rPr/>
        <w:t> are desirable or not. It entirely depends on their business model and the way they implement it</w:t>
      </w:r>
      <w:r>
        <w:rPr>
          <w:spacing w:val="27"/>
        </w:rPr>
        <w:t> </w:t>
      </w:r>
      <w:r>
        <w:rPr/>
        <w:t>in</w:t>
      </w:r>
      <w:r>
        <w:rPr/>
        <w:t> practice.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b w:val="0"/>
          <w:bCs w:val="0"/>
          <w:u w:val="none"/>
        </w:rPr>
      </w:pPr>
      <w:r>
        <w:rPr>
          <w:u w:val="thick" w:color="000000"/>
        </w:rPr>
        <w:t>Use of EU Competition Law to Place Limits on PAE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activities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3" w:lineRule="auto" w:before="69"/>
        <w:ind w:left="119" w:right="115"/>
        <w:jc w:val="both"/>
        <w:rPr>
          <w:sz w:val="16"/>
          <w:szCs w:val="16"/>
        </w:rPr>
      </w:pPr>
      <w:r>
        <w:rPr/>
        <w:t>By</w:t>
      </w:r>
      <w:r>
        <w:rPr>
          <w:spacing w:val="32"/>
        </w:rPr>
        <w:t> </w:t>
      </w:r>
      <w:r>
        <w:rPr/>
        <w:t>obtaining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patent,</w:t>
      </w:r>
      <w:r>
        <w:rPr>
          <w:spacing w:val="39"/>
        </w:rPr>
        <w:t> </w:t>
      </w:r>
      <w:r>
        <w:rPr/>
        <w:t>an</w:t>
      </w:r>
      <w:r>
        <w:rPr>
          <w:spacing w:val="37"/>
        </w:rPr>
        <w:t> </w:t>
      </w:r>
      <w:r>
        <w:rPr/>
        <w:t>entity</w:t>
      </w:r>
      <w:r>
        <w:rPr>
          <w:spacing w:val="32"/>
        </w:rPr>
        <w:t> </w:t>
      </w:r>
      <w:r>
        <w:rPr/>
        <w:t>is</w:t>
      </w:r>
      <w:r>
        <w:rPr>
          <w:spacing w:val="37"/>
        </w:rPr>
        <w:t> </w:t>
      </w:r>
      <w:r>
        <w:rPr/>
        <w:t>allowed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prevent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unauthorised</w:t>
      </w:r>
      <w:r>
        <w:rPr>
          <w:spacing w:val="39"/>
        </w:rPr>
        <w:t> </w:t>
      </w:r>
      <w:r>
        <w:rPr/>
        <w:t>use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its</w:t>
      </w:r>
      <w:r>
        <w:rPr>
          <w:spacing w:val="37"/>
        </w:rPr>
        <w:t> </w:t>
      </w:r>
      <w:r>
        <w:rPr/>
        <w:t>intellectual</w:t>
      </w:r>
      <w:r>
        <w:rPr/>
        <w:t> property, as well as to exploit it </w:t>
      </w:r>
      <w:r>
        <w:rPr>
          <w:spacing w:val="-2"/>
        </w:rPr>
        <w:t>by, </w:t>
      </w:r>
      <w:r>
        <w:rPr/>
        <w:t>for instance, licensing it to third parties. The fact that</w:t>
      </w:r>
      <w:r>
        <w:rPr>
          <w:spacing w:val="25"/>
        </w:rPr>
        <w:t> </w:t>
      </w:r>
      <w:r>
        <w:rPr/>
        <w:t>patent</w:t>
      </w:r>
      <w:r>
        <w:rPr/>
        <w:t> law</w:t>
      </w:r>
      <w:r>
        <w:rPr>
          <w:spacing w:val="21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them</w:t>
      </w:r>
      <w:r>
        <w:rPr>
          <w:spacing w:val="20"/>
        </w:rPr>
        <w:t> </w:t>
      </w:r>
      <w:r>
        <w:rPr/>
        <w:t>an</w:t>
      </w:r>
      <w:r>
        <w:rPr>
          <w:spacing w:val="22"/>
        </w:rPr>
        <w:t> </w:t>
      </w:r>
      <w:r>
        <w:rPr/>
        <w:t>exclusive</w:t>
      </w:r>
      <w:r>
        <w:rPr>
          <w:spacing w:val="18"/>
        </w:rPr>
        <w:t> </w:t>
      </w:r>
      <w:r>
        <w:rPr/>
        <w:t>right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exploitation</w:t>
      </w:r>
      <w:r>
        <w:rPr>
          <w:spacing w:val="19"/>
        </w:rPr>
        <w:t> </w:t>
      </w:r>
      <w:r>
        <w:rPr/>
        <w:t>does</w:t>
      </w:r>
      <w:r>
        <w:rPr>
          <w:spacing w:val="19"/>
        </w:rPr>
        <w:t> </w:t>
      </w:r>
      <w:r>
        <w:rPr/>
        <w:t>not,</w:t>
      </w:r>
      <w:r>
        <w:rPr>
          <w:spacing w:val="19"/>
        </w:rPr>
        <w:t> </w:t>
      </w:r>
      <w:r>
        <w:rPr/>
        <w:t>however,</w:t>
      </w:r>
      <w:r>
        <w:rPr>
          <w:spacing w:val="19"/>
        </w:rPr>
        <w:t> </w:t>
      </w:r>
      <w:r>
        <w:rPr/>
        <w:t>immunize</w:t>
      </w:r>
      <w:r>
        <w:rPr>
          <w:spacing w:val="18"/>
        </w:rPr>
        <w:t> </w:t>
      </w:r>
      <w:r>
        <w:rPr/>
        <w:t>patent</w:t>
      </w:r>
      <w:r>
        <w:rPr>
          <w:spacing w:val="20"/>
        </w:rPr>
        <w:t> </w:t>
      </w:r>
      <w:r>
        <w:rPr/>
        <w:t>holders</w:t>
      </w:r>
      <w:r>
        <w:rPr/>
        <w:t> from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application</w:t>
      </w:r>
      <w:r>
        <w:rPr>
          <w:spacing w:val="30"/>
        </w:rPr>
        <w:t> </w:t>
      </w:r>
      <w:r>
        <w:rPr/>
        <w:t>of</w:t>
      </w:r>
      <w:r>
        <w:rPr>
          <w:spacing w:val="34"/>
        </w:rPr>
        <w:t> </w:t>
      </w:r>
      <w:r>
        <w:rPr/>
        <w:t>competition</w:t>
      </w:r>
      <w:r>
        <w:rPr>
          <w:spacing w:val="30"/>
        </w:rPr>
        <w:t> </w:t>
      </w:r>
      <w:r>
        <w:rPr/>
        <w:t>law.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pointed</w:t>
      </w:r>
      <w:r>
        <w:rPr>
          <w:spacing w:val="30"/>
        </w:rPr>
        <w:t> </w:t>
      </w:r>
      <w:r>
        <w:rPr/>
        <w:t>out</w:t>
      </w:r>
      <w:r>
        <w:rPr>
          <w:spacing w:val="30"/>
        </w:rPr>
        <w:t> </w:t>
      </w:r>
      <w:r>
        <w:rPr/>
        <w:t>by</w:t>
      </w:r>
      <w:r>
        <w:rPr>
          <w:spacing w:val="25"/>
        </w:rPr>
        <w:t> </w:t>
      </w:r>
      <w:r>
        <w:rPr/>
        <w:t>Advocate</w:t>
      </w:r>
      <w:r>
        <w:rPr>
          <w:spacing w:val="31"/>
        </w:rPr>
        <w:t> </w:t>
      </w:r>
      <w:r>
        <w:rPr/>
        <w:t>General</w:t>
      </w:r>
      <w:r>
        <w:rPr>
          <w:spacing w:val="33"/>
        </w:rPr>
        <w:t> </w:t>
      </w:r>
      <w:r>
        <w:rPr/>
        <w:t>Wathelet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its</w:t>
      </w:r>
      <w:r>
        <w:rPr/>
        <w:t> opinion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Huawei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ZTE</w:t>
      </w:r>
      <w:r>
        <w:rPr/>
        <w:t>,</w:t>
      </w:r>
      <w:r>
        <w:rPr>
          <w:spacing w:val="-4"/>
        </w:rPr>
        <w:t> </w:t>
      </w:r>
      <w:r>
        <w:rPr/>
        <w:t>“the</w:t>
      </w:r>
      <w:r>
        <w:rPr>
          <w:spacing w:val="-5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intellectual</w:t>
      </w:r>
      <w:r>
        <w:rPr>
          <w:spacing w:val="-3"/>
        </w:rPr>
        <w:t> </w:t>
      </w:r>
      <w:r>
        <w:rPr/>
        <w:t>property</w:t>
      </w:r>
      <w:r>
        <w:rPr>
          <w:spacing w:val="-11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absolute</w:t>
      </w:r>
      <w:r>
        <w:rPr>
          <w:spacing w:val="-5"/>
        </w:rPr>
        <w:t> </w:t>
      </w:r>
      <w:r>
        <w:rPr/>
        <w:t>right.”</w:t>
      </w:r>
      <w:hyperlink w:history="true" w:anchor="_bookmark37">
        <w:r>
          <w:rPr>
            <w:position w:val="9"/>
            <w:sz w:val="16"/>
            <w:szCs w:val="16"/>
          </w:rPr>
          <w:t>37</w:t>
        </w:r>
      </w:hyperlink>
      <w:r>
        <w:rPr>
          <w:spacing w:val="17"/>
          <w:position w:val="9"/>
          <w:sz w:val="16"/>
          <w:szCs w:val="16"/>
        </w:rPr>
        <w:t> </w:t>
      </w:r>
      <w:r>
        <w:rPr/>
        <w:t>The</w:t>
      </w:r>
      <w:r>
        <w:rPr>
          <w:spacing w:val="-5"/>
        </w:rPr>
        <w:t> </w:t>
      </w:r>
      <w:r>
        <w:rPr/>
        <w:t>CJEU</w:t>
      </w:r>
      <w:r>
        <w:rPr/>
        <w:t> also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there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situations</w:t>
      </w:r>
      <w:r>
        <w:rPr>
          <w:spacing w:val="11"/>
        </w:rPr>
        <w:t> </w:t>
      </w:r>
      <w:r>
        <w:rPr/>
        <w:t>“in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free</w:t>
      </w:r>
      <w:r>
        <w:rPr>
          <w:spacing w:val="10"/>
        </w:rPr>
        <w:t> </w:t>
      </w:r>
      <w:r>
        <w:rPr/>
        <w:t>exercise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an</w:t>
      </w:r>
      <w:r>
        <w:rPr>
          <w:spacing w:val="13"/>
        </w:rPr>
        <w:t> </w:t>
      </w:r>
      <w:r>
        <w:rPr/>
        <w:t>exclusive</w:t>
      </w:r>
      <w:r>
        <w:rPr>
          <w:spacing w:val="10"/>
        </w:rPr>
        <w:t> </w:t>
      </w:r>
      <w:r>
        <w:rPr/>
        <w:t>right,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right</w:t>
      </w:r>
      <w:r>
        <w:rPr/>
        <w:t> which</w:t>
      </w:r>
      <w:r>
        <w:rPr>
          <w:spacing w:val="-5"/>
        </w:rPr>
        <w:t> </w:t>
      </w:r>
      <w:r>
        <w:rPr/>
        <w:t>rewards</w:t>
      </w:r>
      <w:r>
        <w:rPr>
          <w:spacing w:val="-5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innovation,</w:t>
      </w:r>
      <w:r>
        <w:rPr>
          <w:spacing w:val="-5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5"/>
        </w:rPr>
        <w:t> </w:t>
      </w:r>
      <w:r>
        <w:rPr/>
        <w:t>limited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undistorted</w:t>
      </w:r>
      <w:r>
        <w:rPr>
          <w:spacing w:val="-5"/>
        </w:rPr>
        <w:t> </w:t>
      </w:r>
      <w:r>
        <w:rPr/>
        <w:t>competition</w:t>
      </w:r>
      <w:r>
        <w:rPr/>
        <w:t> on the common market.”</w:t>
      </w:r>
      <w:hyperlink w:history="true" w:anchor="_bookmark38">
        <w:r>
          <w:rPr>
            <w:position w:val="9"/>
            <w:sz w:val="16"/>
            <w:szCs w:val="16"/>
          </w:rPr>
          <w:t>38</w:t>
        </w:r>
      </w:hyperlink>
      <w:r>
        <w:rPr>
          <w:position w:val="9"/>
          <w:sz w:val="16"/>
          <w:szCs w:val="16"/>
        </w:rPr>
        <w:t> </w:t>
      </w:r>
      <w:r>
        <w:rPr/>
        <w:t>In several instances, the European Commission has thus intervened</w:t>
      </w:r>
      <w:r>
        <w:rPr>
          <w:spacing w:val="6"/>
        </w:rPr>
        <w:t> </w:t>
      </w:r>
      <w:r>
        <w:rPr/>
        <w:t>to</w:t>
      </w:r>
      <w:r>
        <w:rPr/>
        <w:t> bring anti-competitive exercises of intellectual property rights to an</w:t>
      </w:r>
      <w:r>
        <w:rPr>
          <w:spacing w:val="-6"/>
        </w:rPr>
        <w:t> </w:t>
      </w:r>
      <w:r>
        <w:rPr/>
        <w:t>end.</w:t>
      </w:r>
      <w:hyperlink w:history="true" w:anchor="_bookmark39">
        <w:r>
          <w:rPr>
            <w:position w:val="9"/>
            <w:sz w:val="16"/>
            <w:szCs w:val="16"/>
          </w:rPr>
          <w:t>39</w:t>
        </w:r>
        <w:r>
          <w:rPr>
            <w:sz w:val="16"/>
            <w:szCs w:val="16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0" w:lineRule="auto"/>
        <w:ind w:left="119" w:right="114"/>
        <w:jc w:val="both"/>
      </w:pPr>
      <w:r>
        <w:rPr/>
        <w:t>Three branches of EU competition law can potentially be used to place limits on</w:t>
      </w:r>
      <w:r>
        <w:rPr>
          <w:spacing w:val="-4"/>
        </w:rPr>
        <w:t> </w:t>
      </w:r>
      <w:r>
        <w:rPr/>
        <w:t>anti-competitive</w:t>
      </w:r>
      <w:r>
        <w:rPr/>
        <w:t> activities that would be carried out by patent</w:t>
      </w:r>
      <w:r>
        <w:rPr>
          <w:spacing w:val="-12"/>
        </w:rPr>
        <w:t> </w:t>
      </w:r>
      <w:r>
        <w:rPr/>
        <w:t>holders.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10"/>
        <w:jc w:val="both"/>
      </w:pPr>
      <w:r>
        <w:rPr/>
        <w:t>First, subject to the exception contained in Article 101(3) TFEU, Article 101(1) TFEU</w:t>
      </w:r>
      <w:r>
        <w:rPr>
          <w:spacing w:val="1"/>
        </w:rPr>
        <w:t> </w:t>
      </w:r>
      <w:r>
        <w:rPr/>
        <w:t>prohibits</w:t>
      </w:r>
      <w:r>
        <w:rPr/>
        <w:t> all</w:t>
      </w:r>
      <w:r>
        <w:rPr>
          <w:spacing w:val="31"/>
        </w:rPr>
        <w:t> </w:t>
      </w:r>
      <w:r>
        <w:rPr/>
        <w:t>agreements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concerted</w:t>
      </w:r>
      <w:r>
        <w:rPr>
          <w:spacing w:val="30"/>
        </w:rPr>
        <w:t> </w:t>
      </w:r>
      <w:r>
        <w:rPr/>
        <w:t>practices</w:t>
      </w:r>
      <w:r>
        <w:rPr>
          <w:spacing w:val="30"/>
        </w:rPr>
        <w:t> </w:t>
      </w:r>
      <w:r>
        <w:rPr/>
        <w:t>between</w:t>
      </w:r>
      <w:r>
        <w:rPr>
          <w:spacing w:val="33"/>
        </w:rPr>
        <w:t> </w:t>
      </w:r>
      <w:r>
        <w:rPr/>
        <w:t>undertakings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decisions</w:t>
      </w:r>
      <w:r>
        <w:rPr>
          <w:spacing w:val="30"/>
        </w:rPr>
        <w:t> </w:t>
      </w:r>
      <w:r>
        <w:rPr/>
        <w:t>by</w:t>
      </w:r>
      <w:r>
        <w:rPr>
          <w:spacing w:val="24"/>
        </w:rPr>
        <w:t> </w:t>
      </w:r>
      <w:r>
        <w:rPr/>
        <w:t>associations</w:t>
      </w:r>
      <w:r>
        <w:rPr>
          <w:spacing w:val="30"/>
        </w:rPr>
        <w:t> </w:t>
      </w:r>
      <w:r>
        <w:rPr/>
        <w:t>of</w:t>
      </w:r>
      <w:r>
        <w:rPr/>
        <w:t> undertakings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may</w:t>
      </w:r>
      <w:r>
        <w:rPr>
          <w:spacing w:val="14"/>
        </w:rPr>
        <w:t> </w:t>
      </w:r>
      <w:r>
        <w:rPr/>
        <w:t>affect</w:t>
      </w:r>
      <w:r>
        <w:rPr>
          <w:spacing w:val="17"/>
        </w:rPr>
        <w:t> </w:t>
      </w:r>
      <w:r>
        <w:rPr/>
        <w:t>trade</w:t>
      </w:r>
      <w:r>
        <w:rPr>
          <w:spacing w:val="16"/>
        </w:rPr>
        <w:t> </w:t>
      </w:r>
      <w:r>
        <w:rPr/>
        <w:t>between</w:t>
      </w:r>
      <w:r>
        <w:rPr>
          <w:spacing w:val="17"/>
        </w:rPr>
        <w:t> </w:t>
      </w:r>
      <w:r>
        <w:rPr/>
        <w:t>Member</w:t>
      </w:r>
      <w:r>
        <w:rPr>
          <w:spacing w:val="16"/>
        </w:rPr>
        <w:t> </w:t>
      </w:r>
      <w:r>
        <w:rPr/>
        <w:t>States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their</w:t>
      </w:r>
      <w:r>
        <w:rPr>
          <w:spacing w:val="16"/>
        </w:rPr>
        <w:t> </w:t>
      </w:r>
      <w:r>
        <w:rPr/>
        <w:t>object</w:t>
      </w:r>
      <w:r>
        <w:rPr>
          <w:spacing w:val="17"/>
        </w:rPr>
        <w:t> </w:t>
      </w:r>
      <w:r>
        <w:rPr/>
        <w:t>or</w:t>
      </w:r>
      <w:r>
        <w:rPr/>
        <w:t> effect the prevention, restriction or distortion of competition. This provision can thus be used</w:t>
      </w:r>
      <w:r>
        <w:rPr>
          <w:spacing w:val="34"/>
        </w:rPr>
        <w:t> </w:t>
      </w:r>
      <w:r>
        <w:rPr/>
        <w:t>to</w:t>
      </w:r>
      <w:r>
        <w:rPr/>
        <w:t> challenge IP-related agreements that would have the object or effect of restricting competition.</w:t>
      </w:r>
      <w:r>
        <w:rPr>
          <w:spacing w:val="-17"/>
        </w:rPr>
        <w:t> </w:t>
      </w:r>
      <w:r>
        <w:rPr>
          <w:spacing w:val="-3"/>
        </w:rPr>
        <w:t>In</w:t>
      </w:r>
      <w:r>
        <w:rPr/>
        <w:t> order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offer</w:t>
      </w:r>
      <w:r>
        <w:rPr>
          <w:spacing w:val="28"/>
        </w:rPr>
        <w:t> </w:t>
      </w:r>
      <w:r>
        <w:rPr/>
        <w:t>some</w:t>
      </w:r>
      <w:r>
        <w:rPr>
          <w:spacing w:val="28"/>
        </w:rPr>
        <w:t> </w:t>
      </w:r>
      <w:r>
        <w:rPr/>
        <w:t>guidance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parties</w:t>
      </w:r>
      <w:r>
        <w:rPr>
          <w:spacing w:val="29"/>
        </w:rPr>
        <w:t> </w:t>
      </w:r>
      <w:r>
        <w:rPr/>
        <w:t>concluding</w:t>
      </w:r>
      <w:r>
        <w:rPr>
          <w:spacing w:val="26"/>
        </w:rPr>
        <w:t> </w:t>
      </w:r>
      <w:r>
        <w:rPr/>
        <w:t>licensing</w:t>
      </w:r>
      <w:r>
        <w:rPr>
          <w:spacing w:val="26"/>
        </w:rPr>
        <w:t> </w:t>
      </w:r>
      <w:r>
        <w:rPr/>
        <w:t>agreements,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Commission</w:t>
      </w:r>
      <w:r>
        <w:rPr>
          <w:spacing w:val="26"/>
        </w:rPr>
        <w:t> </w:t>
      </w:r>
      <w:r>
        <w:rPr/>
        <w:t>has</w:t>
      </w:r>
      <w:r>
        <w:rPr/>
        <w:t> adopted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Regulation,</w:t>
      </w:r>
      <w:hyperlink w:history="true" w:anchor="_bookmark40">
        <w:r>
          <w:rPr>
            <w:position w:val="9"/>
            <w:sz w:val="16"/>
          </w:rPr>
          <w:t>40</w:t>
        </w:r>
      </w:hyperlink>
      <w:r>
        <w:rPr>
          <w:spacing w:val="5"/>
          <w:position w:val="9"/>
          <w:sz w:val="16"/>
        </w:rPr>
        <w:t> </w:t>
      </w:r>
      <w:r>
        <w:rPr/>
        <w:t>as</w:t>
      </w:r>
      <w:r>
        <w:rPr>
          <w:spacing w:val="-16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Guidelines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application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Article</w:t>
      </w:r>
      <w:r>
        <w:rPr>
          <w:spacing w:val="-17"/>
        </w:rPr>
        <w:t> </w:t>
      </w:r>
      <w:r>
        <w:rPr/>
        <w:t>101</w:t>
      </w:r>
      <w:r>
        <w:rPr>
          <w:spacing w:val="-13"/>
        </w:rPr>
        <w:t> </w:t>
      </w:r>
      <w:r>
        <w:rPr/>
        <w:t>TFEU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technology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6" w:id="37"/>
      <w:bookmarkEnd w:id="37"/>
      <w:r>
        <w:rPr/>
      </w:r>
      <w:r>
        <w:rPr>
          <w:rFonts w:ascii="Times New Roman"/>
          <w:w w:val="95"/>
          <w:position w:val="7"/>
          <w:sz w:val="13"/>
        </w:rPr>
        <w:t>36</w:t>
        <w:tab/>
      </w:r>
      <w:r>
        <w:rPr>
          <w:rFonts w:ascii="Times New Roman"/>
          <w:sz w:val="20"/>
        </w:rPr>
        <w:t>See Popofsky and Laufert, supra note 7, 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445.</w:t>
      </w:r>
    </w:p>
    <w:p>
      <w:pPr>
        <w:spacing w:before="115"/>
        <w:ind w:left="479" w:right="38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7" w:id="38"/>
      <w:bookmarkEnd w:id="38"/>
      <w:r>
        <w:rPr/>
      </w:r>
      <w:r>
        <w:rPr>
          <w:rFonts w:ascii="Times New Roman"/>
          <w:position w:val="7"/>
          <w:sz w:val="13"/>
        </w:rPr>
        <w:t>37 </w:t>
      </w:r>
      <w:r>
        <w:rPr>
          <w:rFonts w:ascii="Times New Roman"/>
          <w:sz w:val="20"/>
        </w:rPr>
        <w:t>Opinion of Mr Advocate General Wathelet delivered on 20 November 2014, Case C-170/13,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i/>
          <w:sz w:val="20"/>
        </w:rPr>
        <w:t>Huawei</w:t>
      </w:r>
      <w:r>
        <w:rPr>
          <w:rFonts w:ascii="Times New Roman"/>
          <w:i/>
          <w:w w:val="99"/>
          <w:sz w:val="20"/>
        </w:rPr>
        <w:t> </w:t>
      </w:r>
      <w:r>
        <w:rPr>
          <w:rFonts w:ascii="Times New Roman"/>
          <w:i/>
          <w:sz w:val="20"/>
        </w:rPr>
        <w:t>Technologies Co. Ltd v ZTE Corp. and ZTE Deutschland GmbH</w:t>
      </w:r>
      <w:r>
        <w:rPr>
          <w:rFonts w:ascii="Times New Roman"/>
          <w:sz w:val="20"/>
        </w:rPr>
        <w:t>, 2015 E.C.R.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I-0000.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8" w:id="39"/>
      <w:bookmarkEnd w:id="39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38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Case T-321/05,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AstraZeneca v. Commission</w:t>
      </w:r>
      <w:r>
        <w:rPr>
          <w:rFonts w:ascii="Times New Roman" w:hAnsi="Times New Roman" w:cs="Times New Roman" w:eastAsia="Times New Roman"/>
          <w:sz w:val="20"/>
          <w:szCs w:val="20"/>
        </w:rPr>
        <w:t>, (2010) E.C.R. II-02805, at §</w:t>
      </w:r>
      <w:r>
        <w:rPr>
          <w:rFonts w:ascii="Times New Roman" w:hAnsi="Times New Roman" w:cs="Times New Roman" w:eastAsia="Times New Roman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26.</w:t>
      </w:r>
    </w:p>
    <w:p>
      <w:pPr>
        <w:spacing w:before="115"/>
        <w:ind w:left="479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9" w:id="40"/>
      <w:bookmarkEnd w:id="40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39</w:t>
      </w:r>
      <w:r>
        <w:rPr>
          <w:rFonts w:ascii="Times New Roman" w:hAnsi="Times New Roman" w:cs="Times New Roman" w:eastAsia="Times New Roman"/>
          <w:spacing w:val="26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e.g.,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Joined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C-241/91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C-242/91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RTE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ITP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Commission</w:t>
      </w:r>
      <w:r>
        <w:rPr>
          <w:rFonts w:ascii="Times New Roman" w:hAnsi="Times New Roman" w:cs="Times New Roman" w:eastAsia="Times New Roman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(‘Magill’)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[1995]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ECR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I-743;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C-418/01,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GmbH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Co.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OHG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NDC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Health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GmbH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Co.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KG</w:t>
      </w:r>
      <w:r>
        <w:rPr>
          <w:rFonts w:ascii="Times New Roman" w:hAnsi="Times New Roman" w:cs="Times New Roman" w:eastAsia="Times New Roman"/>
          <w:sz w:val="20"/>
          <w:szCs w:val="20"/>
        </w:rPr>
        <w:t>.,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2004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E.C.R.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I-05039;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T-201/04,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Microsoft Corp. v Commission</w:t>
      </w:r>
      <w:r>
        <w:rPr>
          <w:rFonts w:ascii="Times New Roman" w:hAnsi="Times New Roman" w:cs="Times New Roman" w:eastAsia="Times New Roman"/>
          <w:sz w:val="20"/>
          <w:szCs w:val="20"/>
        </w:rPr>
        <w:t>, 2007 E.C.R. II-03601; Case C-170/13,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Huawei v. ZTE</w:t>
      </w:r>
      <w:r>
        <w:rPr>
          <w:rFonts w:ascii="Times New Roman" w:hAnsi="Times New Roman" w:cs="Times New Roman" w:eastAsia="Times New Roman"/>
          <w:sz w:val="20"/>
          <w:szCs w:val="20"/>
        </w:rPr>
        <w:t>, supra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37.</w:t>
      </w:r>
    </w:p>
    <w:p>
      <w:pPr>
        <w:spacing w:before="115"/>
        <w:ind w:left="480" w:right="383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0" w:id="41"/>
      <w:bookmarkEnd w:id="41"/>
      <w:r>
        <w:rPr/>
      </w:r>
      <w:r>
        <w:rPr>
          <w:rFonts w:ascii="Times New Roman"/>
          <w:position w:val="7"/>
          <w:sz w:val="13"/>
        </w:rPr>
        <w:t>40</w:t>
      </w:r>
      <w:r>
        <w:rPr>
          <w:rFonts w:ascii="Times New Roman"/>
          <w:spacing w:val="28"/>
          <w:position w:val="7"/>
          <w:sz w:val="13"/>
        </w:rPr>
        <w:t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316/2014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21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March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2014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Article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101(3)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Treaty on the Functioning of the European Union to categories of technology transfer agreements, 0.J.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93/17.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1" w:lineRule="auto" w:before="62"/>
        <w:ind w:right="114"/>
        <w:jc w:val="both"/>
        <w:rPr>
          <w:sz w:val="16"/>
          <w:szCs w:val="16"/>
        </w:rPr>
      </w:pPr>
      <w:r>
        <w:rPr/>
        <w:t>transfer agreements (respectively, the “TTBER” and the “TTBER Guidelines”).</w:t>
      </w:r>
      <w:hyperlink w:history="true" w:anchor="_bookmark41">
        <w:r>
          <w:rPr>
            <w:position w:val="9"/>
            <w:sz w:val="16"/>
            <w:szCs w:val="16"/>
          </w:rPr>
          <w:t>41</w:t>
        </w:r>
      </w:hyperlink>
      <w:r>
        <w:rPr>
          <w:spacing w:val="24"/>
          <w:position w:val="9"/>
          <w:sz w:val="16"/>
          <w:szCs w:val="16"/>
        </w:rPr>
        <w:t> </w:t>
      </w:r>
      <w:r>
        <w:rPr/>
        <w:t>The</w:t>
      </w:r>
      <w:r>
        <w:rPr/>
        <w:t> Commission has also provided guidance on standardization agreements in its Guidelines on</w:t>
      </w:r>
      <w:r>
        <w:rPr>
          <w:spacing w:val="13"/>
        </w:rPr>
        <w:t> </w:t>
      </w:r>
      <w:r>
        <w:rPr/>
        <w:t>the</w:t>
      </w:r>
      <w:r>
        <w:rPr/>
        <w:t> applicability of Article 101 TFEU to horizontal co-operation</w:t>
      </w:r>
      <w:r>
        <w:rPr>
          <w:spacing w:val="-4"/>
        </w:rPr>
        <w:t> </w:t>
      </w:r>
      <w:r>
        <w:rPr/>
        <w:t>agreements.</w:t>
      </w:r>
      <w:hyperlink w:history="true" w:anchor="_bookmark42">
        <w:r>
          <w:rPr>
            <w:position w:val="9"/>
            <w:sz w:val="16"/>
            <w:szCs w:val="16"/>
          </w:rPr>
          <w:t>42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8" w:lineRule="auto"/>
        <w:ind w:left="119" w:right="110"/>
        <w:jc w:val="both"/>
        <w:rPr>
          <w:sz w:val="16"/>
          <w:szCs w:val="16"/>
        </w:rPr>
      </w:pPr>
      <w:r>
        <w:rPr/>
        <w:t>Second, Article 102 TFEU prohibits an undertaking holding a dominant position to abuse from</w:t>
      </w:r>
      <w:r>
        <w:rPr>
          <w:spacing w:val="-28"/>
        </w:rPr>
        <w:t> </w:t>
      </w:r>
      <w:r>
        <w:rPr/>
        <w:t>it.</w:t>
      </w:r>
      <w:r>
        <w:rPr/>
        <w:t> There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6"/>
        </w:rPr>
        <w:t> </w:t>
      </w:r>
      <w:r>
        <w:rPr/>
        <w:t>abundant</w:t>
      </w:r>
      <w:r>
        <w:rPr>
          <w:spacing w:val="-6"/>
        </w:rPr>
        <w:t> </w:t>
      </w:r>
      <w:r>
        <w:rPr/>
        <w:t>case-law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courts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Article</w:t>
      </w:r>
      <w:r>
        <w:rPr>
          <w:spacing w:val="-5"/>
        </w:rPr>
        <w:t> </w:t>
      </w:r>
      <w:r>
        <w:rPr/>
        <w:t>102</w:t>
      </w:r>
      <w:r>
        <w:rPr>
          <w:spacing w:val="-6"/>
        </w:rPr>
        <w:t> </w:t>
      </w:r>
      <w:r>
        <w:rPr/>
        <w:t>TFEU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abusive</w:t>
      </w:r>
      <w:r>
        <w:rPr/>
        <w:t> exercises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intellectual</w:t>
      </w:r>
      <w:r>
        <w:rPr>
          <w:spacing w:val="34"/>
        </w:rPr>
        <w:t> </w:t>
      </w:r>
      <w:r>
        <w:rPr/>
        <w:t>property</w:t>
      </w:r>
      <w:r>
        <w:rPr>
          <w:spacing w:val="26"/>
        </w:rPr>
        <w:t> </w:t>
      </w:r>
      <w:r>
        <w:rPr/>
        <w:t>rights.</w:t>
      </w:r>
      <w:hyperlink w:history="true" w:anchor="_bookmark43">
        <w:r>
          <w:rPr>
            <w:position w:val="9"/>
            <w:sz w:val="16"/>
          </w:rPr>
          <w:t>43</w:t>
        </w:r>
      </w:hyperlink>
      <w:r>
        <w:rPr>
          <w:spacing w:val="12"/>
          <w:position w:val="9"/>
          <w:sz w:val="16"/>
        </w:rPr>
        <w:t> </w:t>
      </w:r>
      <w:r>
        <w:rPr/>
        <w:t>While</w:t>
      </w:r>
      <w:r>
        <w:rPr>
          <w:spacing w:val="30"/>
        </w:rPr>
        <w:t> </w:t>
      </w:r>
      <w:r>
        <w:rPr/>
        <w:t>intellectual</w:t>
      </w:r>
      <w:r>
        <w:rPr>
          <w:spacing w:val="31"/>
        </w:rPr>
        <w:t> </w:t>
      </w:r>
      <w:r>
        <w:rPr/>
        <w:t>property</w:t>
      </w:r>
      <w:r>
        <w:rPr>
          <w:spacing w:val="26"/>
        </w:rPr>
        <w:t> </w:t>
      </w:r>
      <w:r>
        <w:rPr/>
        <w:t>rights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not</w:t>
      </w:r>
      <w:r>
        <w:rPr>
          <w:spacing w:val="31"/>
        </w:rPr>
        <w:t> </w:t>
      </w:r>
      <w:r>
        <w:rPr/>
        <w:t>necessarily</w:t>
      </w:r>
      <w:r>
        <w:rPr/>
        <w:t> confer a dominant position to its holder,</w:t>
      </w:r>
      <w:hyperlink w:history="true" w:anchor="_bookmark44">
        <w:r>
          <w:rPr>
            <w:position w:val="9"/>
            <w:sz w:val="16"/>
          </w:rPr>
          <w:t>44</w:t>
        </w:r>
      </w:hyperlink>
      <w:r>
        <w:rPr>
          <w:position w:val="9"/>
          <w:sz w:val="16"/>
        </w:rPr>
        <w:t> </w:t>
      </w:r>
      <w:r>
        <w:rPr/>
        <w:t>there are circumstances where it does and in such</w:t>
      </w:r>
      <w:r>
        <w:rPr>
          <w:spacing w:val="-19"/>
        </w:rPr>
        <w:t> </w:t>
      </w:r>
      <w:r>
        <w:rPr/>
        <w:t>cases</w:t>
      </w:r>
      <w:r>
        <w:rPr>
          <w:spacing w:val="-1"/>
        </w:rPr>
        <w:t> </w:t>
      </w:r>
      <w:r>
        <w:rPr/>
        <w:t>Article 102 TFEU has been regularly used to place some limits on the exercise of such rights</w:t>
      </w:r>
      <w:r>
        <w:rPr>
          <w:spacing w:val="57"/>
        </w:rPr>
        <w:t> </w:t>
      </w:r>
      <w:r>
        <w:rPr/>
        <w:t>by</w:t>
      </w:r>
      <w:r>
        <w:rPr/>
        <w:t> their holders.</w:t>
      </w:r>
      <w:hyperlink w:history="true" w:anchor="_bookmark45">
        <w:r>
          <w:rPr>
            <w:position w:val="9"/>
            <w:sz w:val="16"/>
          </w:rPr>
          <w:t>45</w:t>
        </w:r>
      </w:hyperlink>
      <w:r>
        <w:rPr>
          <w:position w:val="9"/>
          <w:sz w:val="16"/>
        </w:rPr>
        <w:t> </w:t>
      </w:r>
      <w:r>
        <w:rPr/>
        <w:t>Article 102 TFEU condemns a variety of abuses of an exploitative or</w:t>
      </w:r>
      <w:r>
        <w:rPr>
          <w:spacing w:val="-42"/>
        </w:rPr>
        <w:t> </w:t>
      </w:r>
      <w:r>
        <w:rPr/>
        <w:t>exclusionary</w:t>
      </w:r>
      <w:r>
        <w:rPr/>
        <w:t> nature, as well as price</w:t>
      </w:r>
      <w:r>
        <w:rPr>
          <w:spacing w:val="1"/>
        </w:rPr>
        <w:t> </w:t>
      </w:r>
      <w:r>
        <w:rPr/>
        <w:t>discrimination.</w:t>
      </w:r>
      <w:hyperlink w:history="true" w:anchor="_bookmark46">
        <w:r>
          <w:rPr>
            <w:position w:val="9"/>
            <w:sz w:val="16"/>
          </w:rPr>
          <w:t>46</w:t>
        </w:r>
        <w:r>
          <w:rPr>
            <w:sz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8" w:lineRule="auto"/>
        <w:ind w:right="113"/>
        <w:jc w:val="both"/>
      </w:pPr>
      <w:r>
        <w:rPr/>
        <w:t>It is important to note that both Articles 101 and 102 TFEU have direct effect, which means</w:t>
      </w:r>
      <w:r>
        <w:rPr>
          <w:spacing w:val="36"/>
        </w:rPr>
        <w:t> </w:t>
      </w:r>
      <w:r>
        <w:rPr/>
        <w:t>that</w:t>
      </w:r>
      <w:r>
        <w:rPr/>
        <w:t> they</w:t>
      </w:r>
      <w:r>
        <w:rPr>
          <w:spacing w:val="-11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invoked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courts.</w:t>
      </w:r>
      <w:hyperlink w:history="true" w:anchor="_bookmark47">
        <w:r>
          <w:rPr>
            <w:position w:val="9"/>
            <w:sz w:val="16"/>
            <w:szCs w:val="16"/>
          </w:rPr>
          <w:t>47</w:t>
        </w:r>
      </w:hyperlink>
      <w:r>
        <w:rPr>
          <w:spacing w:val="15"/>
          <w:position w:val="9"/>
          <w:sz w:val="16"/>
          <w:szCs w:val="16"/>
        </w:rPr>
        <w:t> </w:t>
      </w:r>
      <w:r>
        <w:rPr/>
        <w:t>As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seen</w:t>
      </w:r>
      <w:r>
        <w:rPr>
          <w:spacing w:val="-6"/>
        </w:rPr>
        <w:t> </w:t>
      </w:r>
      <w:r>
        <w:rPr/>
        <w:t>below,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regularly</w:t>
      </w:r>
      <w:r>
        <w:rPr/>
        <w:t> used as a means of defence (sometimes referred to as “EURO defence”)</w:t>
      </w:r>
      <w:hyperlink w:history="true" w:anchor="_bookmark48">
        <w:r>
          <w:rPr>
            <w:position w:val="9"/>
            <w:sz w:val="16"/>
            <w:szCs w:val="16"/>
          </w:rPr>
          <w:t>48</w:t>
        </w:r>
      </w:hyperlink>
      <w:r>
        <w:rPr>
          <w:position w:val="9"/>
          <w:sz w:val="16"/>
          <w:szCs w:val="16"/>
        </w:rPr>
        <w:t> </w:t>
      </w:r>
      <w:r>
        <w:rPr/>
        <w:t>by defendants in</w:t>
      </w:r>
      <w:r>
        <w:rPr>
          <w:spacing w:val="-37"/>
        </w:rPr>
        <w:t> </w:t>
      </w:r>
      <w:r>
        <w:rPr/>
        <w:t>patent</w:t>
      </w:r>
      <w:r>
        <w:rPr/>
        <w:t> infringement</w:t>
      </w:r>
      <w:r>
        <w:rPr>
          <w:spacing w:val="-5"/>
        </w:rPr>
        <w:t> </w:t>
      </w:r>
      <w:r>
        <w:rPr/>
        <w:t>cases.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left="119" w:right="114"/>
        <w:jc w:val="both"/>
      </w:pPr>
      <w:r>
        <w:rPr/>
        <w:t>Finally, pursuant to the EU Merger Control Regulation (“EUMCR”), the Commission has</w:t>
      </w:r>
      <w:r>
        <w:rPr>
          <w:spacing w:val="53"/>
        </w:rPr>
        <w:t> </w:t>
      </w:r>
      <w:r>
        <w:rPr/>
        <w:t>the</w:t>
      </w:r>
      <w:r>
        <w:rPr/>
        <w:t> ability</w:t>
      </w:r>
      <w:r>
        <w:rPr>
          <w:spacing w:val="20"/>
        </w:rPr>
        <w:t> </w:t>
      </w:r>
      <w:r>
        <w:rPr/>
        <w:t>to</w:t>
      </w:r>
      <w:r>
        <w:rPr>
          <w:spacing w:val="27"/>
        </w:rPr>
        <w:t> </w:t>
      </w:r>
      <w:r>
        <w:rPr/>
        <w:t>prohibit</w:t>
      </w:r>
      <w:r>
        <w:rPr>
          <w:spacing w:val="28"/>
        </w:rPr>
        <w:t> </w:t>
      </w:r>
      <w:r>
        <w:rPr/>
        <w:t>concentrations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Community</w:t>
      </w:r>
      <w:r>
        <w:rPr>
          <w:spacing w:val="25"/>
        </w:rPr>
        <w:t> </w:t>
      </w:r>
      <w:r>
        <w:rPr/>
        <w:t>dimension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would</w:t>
      </w:r>
      <w:r>
        <w:rPr>
          <w:spacing w:val="27"/>
        </w:rPr>
        <w:t> </w:t>
      </w:r>
      <w:r>
        <w:rPr/>
        <w:t>“significantly</w:t>
      </w:r>
      <w:r>
        <w:rPr>
          <w:spacing w:val="23"/>
        </w:rPr>
        <w:t> </w:t>
      </w:r>
      <w:r>
        <w:rPr/>
        <w:t>impede</w:t>
      </w:r>
      <w:r>
        <w:rPr/>
        <w:t> effective competition in the common market or in a substantial part of it, in particular as a</w:t>
      </w:r>
      <w:r>
        <w:rPr>
          <w:spacing w:val="48"/>
        </w:rPr>
        <w:t> </w:t>
      </w:r>
      <w:r>
        <w:rPr/>
        <w:t>result</w:t>
      </w:r>
      <w:r>
        <w:rPr/>
        <w:t> of the creation or strengthening of a dominant position.”</w:t>
      </w:r>
      <w:hyperlink w:history="true" w:anchor="_bookmark49">
        <w:r>
          <w:rPr>
            <w:position w:val="9"/>
            <w:sz w:val="16"/>
            <w:szCs w:val="16"/>
          </w:rPr>
          <w:t>49</w:t>
        </w:r>
      </w:hyperlink>
      <w:r>
        <w:rPr>
          <w:position w:val="9"/>
          <w:sz w:val="16"/>
          <w:szCs w:val="16"/>
        </w:rPr>
        <w:t> </w:t>
      </w:r>
      <w:r>
        <w:rPr/>
        <w:t>The question is, of course, whether</w:t>
      </w:r>
      <w:r>
        <w:rPr>
          <w:spacing w:val="-22"/>
        </w:rPr>
        <w:t> </w:t>
      </w:r>
      <w:r>
        <w:rPr/>
        <w:t>the</w:t>
      </w:r>
      <w:r>
        <w:rPr/>
        <w:t> sale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patent</w:t>
      </w:r>
      <w:r>
        <w:rPr>
          <w:spacing w:val="15"/>
        </w:rPr>
        <w:t> </w:t>
      </w:r>
      <w:r>
        <w:rPr/>
        <w:t>portfolio</w:t>
      </w:r>
      <w:r>
        <w:rPr>
          <w:spacing w:val="17"/>
        </w:rPr>
        <w:t> </w:t>
      </w:r>
      <w:r>
        <w:rPr/>
        <w:t>could</w:t>
      </w:r>
      <w:r>
        <w:rPr>
          <w:spacing w:val="14"/>
        </w:rPr>
        <w:t> </w:t>
      </w:r>
      <w:r>
        <w:rPr/>
        <w:t>give</w:t>
      </w:r>
      <w:r>
        <w:rPr>
          <w:spacing w:val="13"/>
        </w:rPr>
        <w:t> </w:t>
      </w:r>
      <w:r>
        <w:rPr/>
        <w:t>rise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concentration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meaning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EUMCR.</w:t>
      </w:r>
      <w:r>
        <w:rPr/>
        <w:t> Such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sale</w:t>
      </w:r>
      <w:r>
        <w:rPr>
          <w:spacing w:val="36"/>
        </w:rPr>
        <w:t> </w:t>
      </w:r>
      <w:r>
        <w:rPr/>
        <w:t>can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considered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concentration</w:t>
      </w:r>
      <w:r>
        <w:rPr>
          <w:spacing w:val="37"/>
        </w:rPr>
        <w:t> </w:t>
      </w:r>
      <w:r>
        <w:rPr/>
        <w:t>if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portfolio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question</w:t>
      </w:r>
      <w:r>
        <w:rPr>
          <w:spacing w:val="37"/>
        </w:rPr>
        <w:t> </w:t>
      </w:r>
      <w:r>
        <w:rPr/>
        <w:t>constitutes</w:t>
      </w:r>
      <w:r>
        <w:rPr>
          <w:spacing w:val="37"/>
        </w:rPr>
        <w:t> </w:t>
      </w:r>
      <w:r>
        <w:rPr/>
        <w:t>a</w:t>
      </w:r>
      <w:r>
        <w:rPr/>
        <w:t> business with a market turnover.</w:t>
      </w:r>
      <w:hyperlink w:history="true" w:anchor="_bookmark50">
        <w:r>
          <w:rPr>
            <w:position w:val="9"/>
            <w:sz w:val="16"/>
            <w:szCs w:val="16"/>
          </w:rPr>
          <w:t>50</w:t>
        </w:r>
      </w:hyperlink>
      <w:r>
        <w:rPr>
          <w:position w:val="9"/>
          <w:sz w:val="16"/>
          <w:szCs w:val="16"/>
        </w:rPr>
        <w:t>  </w:t>
      </w:r>
      <w:r>
        <w:rPr/>
        <w:t>Thus, the acquisition by a PAE of a patent portfolio could  </w:t>
      </w:r>
      <w:r>
        <w:rPr>
          <w:spacing w:val="56"/>
        </w:rPr>
        <w:t> </w:t>
      </w:r>
      <w:r>
        <w:rPr/>
        <w:t>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1" w:id="42"/>
      <w:bookmarkEnd w:id="42"/>
      <w:r>
        <w:rPr/>
      </w:r>
      <w:r>
        <w:rPr>
          <w:rFonts w:ascii="Times New Roman"/>
          <w:w w:val="95"/>
          <w:position w:val="7"/>
          <w:sz w:val="13"/>
        </w:rPr>
        <w:t>41</w:t>
        <w:tab/>
      </w:r>
      <w:r>
        <w:rPr>
          <w:rFonts w:ascii="Times New Roman"/>
          <w:sz w:val="20"/>
        </w:rPr>
        <w:t>O.J. 2014, C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89/3.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2" w:id="43"/>
      <w:bookmarkEnd w:id="43"/>
      <w:r>
        <w:rPr/>
      </w:r>
      <w:r>
        <w:rPr>
          <w:rFonts w:ascii="Times New Roman"/>
          <w:w w:val="95"/>
          <w:position w:val="7"/>
          <w:sz w:val="13"/>
        </w:rPr>
        <w:t>42</w:t>
        <w:tab/>
      </w:r>
      <w:r>
        <w:rPr>
          <w:rFonts w:ascii="Times New Roman"/>
          <w:sz w:val="20"/>
        </w:rPr>
        <w:t>O.J. C 11/1.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3" w:id="44"/>
      <w:bookmarkEnd w:id="44"/>
      <w:r>
        <w:rPr/>
      </w:r>
      <w:r>
        <w:rPr>
          <w:rFonts w:ascii="Times New Roman"/>
          <w:w w:val="95"/>
          <w:position w:val="7"/>
          <w:sz w:val="13"/>
        </w:rPr>
        <w:t>43</w:t>
        <w:tab/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39.</w:t>
      </w:r>
    </w:p>
    <w:p>
      <w:pPr>
        <w:tabs>
          <w:tab w:pos="479" w:val="left" w:leader="none"/>
        </w:tabs>
        <w:spacing w:before="115"/>
        <w:ind w:left="480" w:right="39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4" w:id="45"/>
      <w:bookmarkEnd w:id="45"/>
      <w:r>
        <w:rPr/>
      </w:r>
      <w:r>
        <w:rPr>
          <w:rFonts w:ascii="Times New Roman"/>
          <w:w w:val="95"/>
          <w:position w:val="7"/>
          <w:sz w:val="13"/>
        </w:rPr>
        <w:t>44</w:t>
        <w:tab/>
      </w:r>
      <w:r>
        <w:rPr>
          <w:rFonts w:ascii="Times New Roman"/>
          <w:sz w:val="20"/>
        </w:rPr>
        <w:t>For a discussion, see Jonathan D.C. Turner, </w:t>
      </w:r>
      <w:r>
        <w:rPr>
          <w:rFonts w:ascii="Times New Roman"/>
          <w:i/>
          <w:sz w:val="20"/>
        </w:rPr>
        <w:t>Intellectual Property and EU Competition Law</w:t>
      </w:r>
      <w:r>
        <w:rPr>
          <w:rFonts w:ascii="Times New Roman"/>
          <w:sz w:val="20"/>
        </w:rPr>
        <w:t>, 2</w:t>
      </w:r>
      <w:r>
        <w:rPr>
          <w:rFonts w:ascii="Times New Roman"/>
          <w:position w:val="7"/>
          <w:sz w:val="13"/>
        </w:rPr>
        <w:t>nd  </w:t>
      </w:r>
      <w:r>
        <w:rPr>
          <w:rFonts w:ascii="Times New Roman"/>
          <w:sz w:val="20"/>
        </w:rPr>
        <w:t>Ed.,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z w:val="20"/>
        </w:rPr>
        <w:t>Oxford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University Press, at Section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3.02.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5" w:id="46"/>
      <w:bookmarkEnd w:id="46"/>
      <w:r>
        <w:rPr/>
      </w:r>
      <w:r>
        <w:rPr>
          <w:rFonts w:ascii="Times New Roman"/>
          <w:w w:val="95"/>
          <w:position w:val="7"/>
          <w:sz w:val="13"/>
        </w:rPr>
        <w:t>45</w:t>
        <w:tab/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39.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6" w:id="47"/>
      <w:bookmarkEnd w:id="47"/>
      <w:r>
        <w:rPr/>
      </w:r>
      <w:r>
        <w:rPr>
          <w:rFonts w:ascii="Times New Roman"/>
          <w:w w:val="95"/>
          <w:position w:val="7"/>
          <w:sz w:val="13"/>
        </w:rPr>
        <w:t>46</w:t>
        <w:tab/>
      </w:r>
      <w:r>
        <w:rPr>
          <w:rFonts w:ascii="Times New Roman"/>
          <w:sz w:val="20"/>
        </w:rPr>
        <w:t>See Damien Geradin et al., </w:t>
      </w:r>
      <w:r>
        <w:rPr>
          <w:rFonts w:ascii="Times New Roman"/>
          <w:i/>
          <w:sz w:val="20"/>
        </w:rPr>
        <w:t>EU Competition Law &amp; Economics</w:t>
      </w:r>
      <w:r>
        <w:rPr>
          <w:rFonts w:ascii="Times New Roman"/>
          <w:sz w:val="20"/>
        </w:rPr>
        <w:t>, Oxford University Press, 2012, Chapter</w:t>
      </w:r>
      <w:r>
        <w:rPr>
          <w:rFonts w:ascii="Times New Roman"/>
          <w:spacing w:val="-31"/>
          <w:sz w:val="20"/>
        </w:rPr>
        <w:t> </w:t>
      </w:r>
      <w:r>
        <w:rPr>
          <w:rFonts w:ascii="Times New Roman"/>
          <w:sz w:val="20"/>
        </w:rPr>
        <w:t>4.</w:t>
      </w:r>
    </w:p>
    <w:p>
      <w:pPr>
        <w:tabs>
          <w:tab w:pos="479" w:val="left" w:leader="none"/>
        </w:tabs>
        <w:spacing w:before="113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7" w:id="48"/>
      <w:bookmarkEnd w:id="48"/>
      <w:r>
        <w:rPr/>
      </w:r>
      <w:r>
        <w:rPr>
          <w:rFonts w:ascii="Times New Roman"/>
          <w:w w:val="95"/>
          <w:position w:val="7"/>
          <w:sz w:val="13"/>
        </w:rPr>
        <w:t>47</w:t>
        <w:tab/>
      </w:r>
      <w:r>
        <w:rPr>
          <w:rFonts w:ascii="Times New Roman"/>
          <w:sz w:val="20"/>
        </w:rPr>
        <w:t>Articles 5 and 6 of Council Regulation (EC) No 1/2003 of 16 December 2002 on the implementation of 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rules on competition laid down in Articles 81 and 82 of the Treaty, 2003 O.J., L</w:t>
      </w:r>
      <w:r>
        <w:rPr>
          <w:rFonts w:ascii="Times New Roman"/>
          <w:spacing w:val="-33"/>
          <w:sz w:val="20"/>
        </w:rPr>
        <w:t> </w:t>
      </w:r>
      <w:r>
        <w:rPr>
          <w:rFonts w:ascii="Times New Roman"/>
          <w:sz w:val="20"/>
        </w:rPr>
        <w:t>1/1.</w:t>
      </w:r>
    </w:p>
    <w:p>
      <w:pPr>
        <w:tabs>
          <w:tab w:pos="479" w:val="left" w:leader="none"/>
        </w:tabs>
        <w:spacing w:before="115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8" w:id="49"/>
      <w:bookmarkEnd w:id="49"/>
      <w:r>
        <w:rPr/>
      </w:r>
      <w:r>
        <w:rPr>
          <w:rFonts w:ascii="Times New Roman"/>
          <w:w w:val="95"/>
          <w:position w:val="7"/>
          <w:sz w:val="13"/>
        </w:rPr>
        <w:t>48</w:t>
        <w:tab/>
      </w:r>
      <w:r>
        <w:rPr>
          <w:rFonts w:ascii="Times New Roman"/>
          <w:sz w:val="20"/>
        </w:rPr>
        <w:t>Ariel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Ezrachi,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i/>
          <w:sz w:val="20"/>
        </w:rPr>
        <w:t>EU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Competition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Law: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Analytical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i/>
          <w:sz w:val="20"/>
        </w:rPr>
        <w:t>Guide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1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3"/>
          <w:sz w:val="20"/>
        </w:rPr>
        <w:t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Cases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Hart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Publishing,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4th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Ed.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542.</w:t>
      </w:r>
    </w:p>
    <w:p>
      <w:pPr>
        <w:tabs>
          <w:tab w:pos="479" w:val="left" w:leader="none"/>
        </w:tabs>
        <w:spacing w:before="115"/>
        <w:ind w:left="479" w:right="39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9" w:id="50"/>
      <w:bookmarkEnd w:id="50"/>
      <w:r>
        <w:rPr/>
      </w:r>
      <w:r>
        <w:rPr>
          <w:rFonts w:ascii="Times New Roman"/>
          <w:w w:val="95"/>
          <w:position w:val="7"/>
          <w:sz w:val="13"/>
        </w:rPr>
        <w:t>49</w:t>
        <w:tab/>
      </w:r>
      <w:r>
        <w:rPr>
          <w:rFonts w:ascii="Times New Roman"/>
          <w:sz w:val="20"/>
        </w:rPr>
        <w:t>Article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2.2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Regulation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(EC)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139/2004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20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January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2004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concentrations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between undertakings, O.J. 2004, 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24/1.</w:t>
      </w:r>
    </w:p>
    <w:p>
      <w:pPr>
        <w:tabs>
          <w:tab w:pos="479" w:val="left" w:leader="none"/>
        </w:tabs>
        <w:spacing w:before="113"/>
        <w:ind w:left="480" w:right="386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0" w:id="51"/>
      <w:bookmarkEnd w:id="51"/>
      <w:r>
        <w:rPr/>
      </w:r>
      <w:r>
        <w:rPr>
          <w:rFonts w:ascii="Times New Roman"/>
          <w:w w:val="95"/>
          <w:position w:val="7"/>
          <w:sz w:val="13"/>
        </w:rPr>
        <w:t>50</w:t>
        <w:tab/>
      </w:r>
      <w:r>
        <w:rPr>
          <w:rFonts w:ascii="Times New Roman"/>
          <w:sz w:val="20"/>
        </w:rPr>
        <w:t>OECD,  Definition  of  Transaction   for  the   Purpose  of  Merger  Control  Review,   2013   available       at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14">
        <w:r>
          <w:rPr>
            <w:rFonts w:ascii="Times New Roman"/>
            <w:color w:val="0000FF"/>
            <w:sz w:val="20"/>
            <w:u w:val="single" w:color="0000FF"/>
          </w:rPr>
          <w:t>www.oecd.org/daf/competition/Merger-control-review-2013.pdf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  <w:t>,</w:t>
        </w:r>
      </w:hyperlink>
      <w:r>
        <w:rPr>
          <w:rFonts w:ascii="Times New Roman"/>
          <w:sz w:val="20"/>
        </w:rPr>
        <w:t> at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79.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8" w:lineRule="auto" w:before="57"/>
        <w:ind w:right="120"/>
        <w:jc w:val="both"/>
      </w:pPr>
      <w:r>
        <w:rPr/>
        <w:t>theory</w:t>
      </w:r>
      <w:r>
        <w:rPr>
          <w:spacing w:val="8"/>
        </w:rPr>
        <w:t> </w:t>
      </w:r>
      <w:r>
        <w:rPr/>
        <w:t>fall</w:t>
      </w:r>
      <w:r>
        <w:rPr>
          <w:spacing w:val="11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scope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EUMCR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prohibited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remedies</w:t>
      </w:r>
      <w:r>
        <w:rPr>
          <w:spacing w:val="11"/>
        </w:rPr>
        <w:t> </w:t>
      </w: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13"/>
        </w:rPr>
        <w:t> </w:t>
      </w:r>
      <w:r>
        <w:rPr/>
        <w:t>created</w:t>
      </w:r>
      <w:r>
        <w:rPr/>
        <w:t> the risk of significantly impeding competition in the common</w:t>
      </w:r>
      <w:r>
        <w:rPr>
          <w:spacing w:val="-21"/>
        </w:rPr>
        <w:t> </w:t>
      </w:r>
      <w:r>
        <w:rPr/>
        <w:t>market.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left="119" w:right="115"/>
        <w:jc w:val="both"/>
      </w:pPr>
      <w:r>
        <w:rPr/>
        <w:t>Transactions</w:t>
      </w:r>
      <w:r>
        <w:rPr>
          <w:spacing w:val="30"/>
        </w:rPr>
        <w:t> </w:t>
      </w:r>
      <w:r>
        <w:rPr/>
        <w:t>involving</w:t>
      </w:r>
      <w:r>
        <w:rPr>
          <w:spacing w:val="32"/>
        </w:rPr>
        <w:t> </w:t>
      </w:r>
      <w:r>
        <w:rPr/>
        <w:t>PAEs</w:t>
      </w:r>
      <w:r>
        <w:rPr>
          <w:spacing w:val="30"/>
        </w:rPr>
        <w:t> </w:t>
      </w:r>
      <w:r>
        <w:rPr/>
        <w:t>are,</w:t>
      </w:r>
      <w:r>
        <w:rPr>
          <w:spacing w:val="30"/>
        </w:rPr>
        <w:t> </w:t>
      </w:r>
      <w:r>
        <w:rPr/>
        <w:t>however,</w:t>
      </w:r>
      <w:r>
        <w:rPr>
          <w:spacing w:val="32"/>
        </w:rPr>
        <w:t> </w:t>
      </w:r>
      <w:r>
        <w:rPr/>
        <w:t>unlikely</w:t>
      </w:r>
      <w:r>
        <w:rPr>
          <w:spacing w:val="25"/>
        </w:rPr>
        <w:t> </w:t>
      </w:r>
      <w:r>
        <w:rPr/>
        <w:t>to</w:t>
      </w:r>
      <w:r>
        <w:rPr>
          <w:spacing w:val="30"/>
        </w:rPr>
        <w:t> </w:t>
      </w:r>
      <w:r>
        <w:rPr/>
        <w:t>fall</w:t>
      </w:r>
      <w:r>
        <w:rPr>
          <w:spacing w:val="30"/>
        </w:rPr>
        <w:t> </w:t>
      </w:r>
      <w:r>
        <w:rPr/>
        <w:t>under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EUMCR</w:t>
      </w:r>
      <w:r>
        <w:rPr>
          <w:spacing w:val="30"/>
        </w:rPr>
        <w:t> </w:t>
      </w:r>
      <w:r>
        <w:rPr/>
        <w:t>because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/>
        <w:t> turnover</w:t>
      </w:r>
      <w:r>
        <w:rPr>
          <w:spacing w:val="-12"/>
        </w:rPr>
        <w:t> </w:t>
      </w:r>
      <w:r>
        <w:rPr/>
        <w:t>thresholds</w:t>
      </w:r>
      <w:r>
        <w:rPr>
          <w:spacing w:val="-11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concentration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have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“Community</w:t>
      </w:r>
      <w:r>
        <w:rPr>
          <w:spacing w:val="-16"/>
        </w:rPr>
        <w:t> </w:t>
      </w:r>
      <w:r>
        <w:rPr/>
        <w:t>dimension”.</w:t>
      </w:r>
      <w:hyperlink w:history="true" w:anchor="_bookmark51">
        <w:r>
          <w:rPr>
            <w:position w:val="9"/>
            <w:sz w:val="16"/>
            <w:szCs w:val="16"/>
          </w:rPr>
          <w:t>51</w:t>
        </w:r>
      </w:hyperlink>
      <w:r>
        <w:rPr>
          <w:spacing w:val="10"/>
          <w:position w:val="9"/>
          <w:sz w:val="16"/>
          <w:szCs w:val="16"/>
        </w:rPr>
        <w:t> </w:t>
      </w:r>
      <w:r>
        <w:rPr/>
        <w:t>While</w:t>
      </w:r>
      <w:r>
        <w:rPr>
          <w:spacing w:val="-12"/>
        </w:rPr>
        <w:t> </w:t>
      </w:r>
      <w:r>
        <w:rPr/>
        <w:t>PAEs</w:t>
      </w:r>
      <w:r>
        <w:rPr/>
        <w:t> have</w:t>
      </w:r>
      <w:r>
        <w:rPr>
          <w:spacing w:val="22"/>
        </w:rPr>
        <w:t> </w:t>
      </w:r>
      <w:r>
        <w:rPr/>
        <w:t>become</w:t>
      </w:r>
      <w:r>
        <w:rPr>
          <w:spacing w:val="24"/>
        </w:rPr>
        <w:t> </w:t>
      </w:r>
      <w:r>
        <w:rPr/>
        <w:t>active</w:t>
      </w:r>
      <w:r>
        <w:rPr>
          <w:spacing w:val="24"/>
        </w:rPr>
        <w:t> </w:t>
      </w:r>
      <w:r>
        <w:rPr/>
        <w:t>litigants</w:t>
      </w:r>
      <w:r>
        <w:rPr>
          <w:spacing w:val="23"/>
        </w:rPr>
        <w:t> </w:t>
      </w:r>
      <w:r>
        <w:rPr/>
        <w:t>before</w:t>
      </w:r>
      <w:r>
        <w:rPr>
          <w:spacing w:val="22"/>
        </w:rPr>
        <w:t> </w:t>
      </w:r>
      <w:r>
        <w:rPr/>
        <w:t>European</w:t>
      </w:r>
      <w:r>
        <w:rPr>
          <w:spacing w:val="25"/>
        </w:rPr>
        <w:t> </w:t>
      </w:r>
      <w:r>
        <w:rPr/>
        <w:t>courts,</w:t>
      </w:r>
      <w:r>
        <w:rPr>
          <w:spacing w:val="23"/>
        </w:rPr>
        <w:t> </w:t>
      </w:r>
      <w:r>
        <w:rPr/>
        <w:t>their</w:t>
      </w:r>
      <w:r>
        <w:rPr>
          <w:spacing w:val="22"/>
        </w:rPr>
        <w:t> </w:t>
      </w:r>
      <w:r>
        <w:rPr/>
        <w:t>turnover</w:t>
      </w:r>
      <w:r>
        <w:rPr>
          <w:spacing w:val="22"/>
        </w:rPr>
        <w:t> </w:t>
      </w:r>
      <w:r>
        <w:rPr/>
        <w:t>remains</w:t>
      </w:r>
      <w:r>
        <w:rPr>
          <w:spacing w:val="23"/>
        </w:rPr>
        <w:t> </w:t>
      </w:r>
      <w:r>
        <w:rPr/>
        <w:t>inferior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EU</w:t>
      </w:r>
      <w:r>
        <w:rPr>
          <w:spacing w:val="-1"/>
        </w:rPr>
        <w:t> </w:t>
      </w:r>
      <w:r>
        <w:rPr/>
        <w:t>merger control thresholds, and there is no precedent where a patent transaction involving a</w:t>
      </w:r>
      <w:r>
        <w:rPr>
          <w:spacing w:val="2"/>
        </w:rPr>
        <w:t> </w:t>
      </w:r>
      <w:r>
        <w:rPr/>
        <w:t>PAE</w:t>
      </w:r>
      <w:r>
        <w:rPr/>
        <w:t> has been notified to the Commission.</w:t>
      </w:r>
      <w:hyperlink w:history="true" w:anchor="_bookmark52">
        <w:r>
          <w:rPr>
            <w:position w:val="9"/>
            <w:sz w:val="16"/>
            <w:szCs w:val="16"/>
          </w:rPr>
          <w:t>52</w:t>
        </w:r>
      </w:hyperlink>
      <w:r>
        <w:rPr>
          <w:position w:val="9"/>
          <w:sz w:val="16"/>
          <w:szCs w:val="16"/>
        </w:rPr>
        <w:t> </w:t>
      </w:r>
      <w:r>
        <w:rPr>
          <w:spacing w:val="-3"/>
        </w:rPr>
        <w:t>It </w:t>
      </w:r>
      <w:r>
        <w:rPr/>
        <w:t>is, however, important to note that patent</w:t>
      </w:r>
      <w:r>
        <w:rPr>
          <w:spacing w:val="53"/>
        </w:rPr>
        <w:t> </w:t>
      </w:r>
      <w:r>
        <w:rPr/>
        <w:t>transactions</w:t>
      </w:r>
      <w:r>
        <w:rPr/>
        <w:t> that do not fall within the scope of the EUMCR may nevertheless fall under the scope of</w:t>
      </w:r>
      <w:r>
        <w:rPr>
          <w:spacing w:val="9"/>
        </w:rPr>
        <w:t> </w:t>
      </w:r>
      <w:r>
        <w:rPr/>
        <w:t>national</w:t>
      </w:r>
      <w:r>
        <w:rPr/>
        <w:t> merger</w:t>
      </w:r>
      <w:r>
        <w:rPr>
          <w:spacing w:val="11"/>
        </w:rPr>
        <w:t> </w:t>
      </w:r>
      <w:r>
        <w:rPr/>
        <w:t>control</w:t>
      </w:r>
      <w:r>
        <w:rPr>
          <w:spacing w:val="12"/>
        </w:rPr>
        <w:t> </w:t>
      </w:r>
      <w:r>
        <w:rPr/>
        <w:t>regulations.</w:t>
      </w:r>
      <w:r>
        <w:rPr>
          <w:spacing w:val="12"/>
        </w:rPr>
        <w:t> </w:t>
      </w:r>
      <w:r>
        <w:rPr/>
        <w:t>They</w:t>
      </w:r>
      <w:r>
        <w:rPr>
          <w:spacing w:val="7"/>
        </w:rPr>
        <w:t> </w:t>
      </w:r>
      <w:r>
        <w:rPr/>
        <w:t>can</w:t>
      </w:r>
      <w:r>
        <w:rPr>
          <w:spacing w:val="14"/>
        </w:rPr>
        <w:t> </w:t>
      </w:r>
      <w:r>
        <w:rPr/>
        <w:t>also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examined</w:t>
      </w:r>
      <w:r>
        <w:rPr>
          <w:spacing w:val="12"/>
        </w:rPr>
        <w:t> </w:t>
      </w:r>
      <w:r>
        <w:rPr/>
        <w:t>under</w:t>
      </w:r>
      <w:r>
        <w:rPr>
          <w:spacing w:val="11"/>
        </w:rPr>
        <w:t> </w:t>
      </w:r>
      <w:r>
        <w:rPr/>
        <w:t>Article</w:t>
      </w:r>
      <w:r>
        <w:rPr>
          <w:spacing w:val="11"/>
        </w:rPr>
        <w:t> </w:t>
      </w:r>
      <w:r>
        <w:rPr/>
        <w:t>101</w:t>
      </w:r>
      <w:r>
        <w:rPr>
          <w:spacing w:val="12"/>
        </w:rPr>
        <w:t> </w:t>
      </w:r>
      <w:r>
        <w:rPr/>
        <w:t>TFEU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seen</w:t>
      </w:r>
      <w:r>
        <w:rPr/>
        <w:t> below.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8" w:lineRule="auto"/>
        <w:ind w:right="115"/>
        <w:jc w:val="both"/>
        <w:rPr>
          <w:sz w:val="16"/>
          <w:szCs w:val="16"/>
        </w:rPr>
      </w:pPr>
      <w:r>
        <w:rPr/>
        <w:t>When</w:t>
      </w:r>
      <w:r>
        <w:rPr>
          <w:spacing w:val="13"/>
        </w:rPr>
        <w:t> </w:t>
      </w:r>
      <w:r>
        <w:rPr/>
        <w:t>discussing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limits</w:t>
      </w:r>
      <w:r>
        <w:rPr>
          <w:spacing w:val="13"/>
        </w:rPr>
        <w:t> </w:t>
      </w:r>
      <w:r>
        <w:rPr/>
        <w:t>than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placed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/>
        <w:t>EU</w:t>
      </w:r>
      <w:r>
        <w:rPr>
          <w:spacing w:val="12"/>
        </w:rPr>
        <w:t> </w:t>
      </w:r>
      <w:r>
        <w:rPr/>
        <w:t>competition</w:t>
      </w:r>
      <w:r>
        <w:rPr>
          <w:spacing w:val="13"/>
        </w:rPr>
        <w:t> </w:t>
      </w:r>
      <w:r>
        <w:rPr/>
        <w:t>law</w:t>
      </w:r>
      <w:r>
        <w:rPr>
          <w:spacing w:val="12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exercise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patent</w:t>
      </w:r>
      <w:r>
        <w:rPr/>
        <w:t> rights, it is important to draw a distinction between standard-essential patents (“SEPs) and</w:t>
      </w:r>
      <w:r>
        <w:rPr>
          <w:spacing w:val="52"/>
        </w:rPr>
        <w:t> </w:t>
      </w:r>
      <w:r>
        <w:rPr/>
        <w:t>non-</w:t>
      </w:r>
      <w:r>
        <w:rPr/>
        <w:t> standard-essential patents (“non-SEPs”).</w:t>
      </w:r>
      <w:hyperlink w:history="true" w:anchor="_bookmark53">
        <w:r>
          <w:rPr>
            <w:position w:val="9"/>
            <w:sz w:val="16"/>
            <w:szCs w:val="16"/>
          </w:rPr>
          <w:t>53</w:t>
        </w:r>
      </w:hyperlink>
      <w:r>
        <w:rPr>
          <w:position w:val="9"/>
          <w:sz w:val="16"/>
          <w:szCs w:val="16"/>
        </w:rPr>
        <w:t> </w:t>
      </w:r>
      <w:r>
        <w:rPr/>
        <w:t>Most of the recent competition cases</w:t>
      </w:r>
      <w:r>
        <w:rPr>
          <w:spacing w:val="18"/>
        </w:rPr>
        <w:t> </w:t>
      </w:r>
      <w:r>
        <w:rPr/>
        <w:t>involving</w:t>
      </w:r>
      <w:r>
        <w:rPr/>
        <w:t> intellectual property rights concern</w:t>
      </w:r>
      <w:r>
        <w:rPr>
          <w:spacing w:val="1"/>
        </w:rPr>
        <w:t> </w:t>
      </w:r>
      <w:r>
        <w:rPr/>
        <w:t>SEPs.</w:t>
      </w:r>
      <w:hyperlink w:history="true" w:anchor="_bookmark54">
        <w:r>
          <w:rPr>
            <w:position w:val="9"/>
            <w:sz w:val="16"/>
            <w:szCs w:val="16"/>
          </w:rPr>
          <w:t>54</w:t>
        </w:r>
        <w:r>
          <w:rPr>
            <w:sz w:val="16"/>
            <w:szCs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1" w:lineRule="auto"/>
        <w:ind w:left="119" w:right="114"/>
        <w:jc w:val="both"/>
      </w:pPr>
      <w:r>
        <w:rPr/>
        <w:t>A</w:t>
      </w:r>
      <w:r>
        <w:rPr>
          <w:spacing w:val="10"/>
        </w:rPr>
        <w:t> </w:t>
      </w:r>
      <w:r>
        <w:rPr/>
        <w:t>standard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  <w:r>
        <w:rPr>
          <w:spacing w:val="10"/>
        </w:rPr>
        <w:t> </w:t>
      </w:r>
      <w:r>
        <w:rPr/>
        <w:t>defined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set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technical</w:t>
      </w:r>
      <w:r>
        <w:rPr>
          <w:spacing w:val="11"/>
        </w:rPr>
        <w:t> </w:t>
      </w:r>
      <w:r>
        <w:rPr/>
        <w:t>specifications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seeks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common</w:t>
      </w:r>
      <w:r>
        <w:rPr/>
        <w:t> design for a product or process.</w:t>
      </w:r>
      <w:hyperlink w:history="true" w:anchor="_bookmark55">
        <w:r>
          <w:rPr>
            <w:position w:val="9"/>
            <w:sz w:val="16"/>
          </w:rPr>
          <w:t>55</w:t>
        </w:r>
      </w:hyperlink>
      <w:r>
        <w:rPr>
          <w:position w:val="9"/>
          <w:sz w:val="16"/>
        </w:rPr>
        <w:t> </w:t>
      </w:r>
      <w:r>
        <w:rPr/>
        <w:t>By allowing complementary or component products</w:t>
      </w:r>
      <w:r>
        <w:rPr>
          <w:spacing w:val="8"/>
        </w:rPr>
        <w:t> </w:t>
      </w:r>
      <w:r>
        <w:rPr/>
        <w:t>from</w:t>
      </w:r>
      <w:r>
        <w:rPr/>
        <w:t> different manufacturers to be combined or used together, standards increase consumer choice</w:t>
      </w:r>
      <w:r>
        <w:rPr>
          <w:spacing w:val="-20"/>
        </w:rPr>
        <w:t> </w:t>
      </w:r>
      <w:r>
        <w:rPr/>
        <w:t>and</w:t>
      </w:r>
      <w:r>
        <w:rPr/>
        <w:t> convenience, and reduce costs. Standards are generally created by voluntary</w:t>
      </w:r>
      <w:r>
        <w:rPr>
          <w:spacing w:val="14"/>
        </w:rPr>
        <w:t> </w:t>
      </w:r>
      <w:r>
        <w:rPr/>
        <w:t>organizations</w:t>
      </w:r>
      <w:r>
        <w:rPr/>
        <w:t> (generally referred to as standard-setting organizations or SSOs) composed of participants from</w:t>
      </w:r>
      <w:r>
        <w:rPr>
          <w:spacing w:val="-6"/>
        </w:rPr>
        <w:t> </w:t>
      </w:r>
      <w:r>
        <w:rPr/>
        <w:t>a</w:t>
      </w:r>
      <w:r>
        <w:rPr/>
        <w:t> given industry (electronic components, communications, etc.).</w:t>
      </w:r>
      <w:hyperlink w:history="true" w:anchor="_bookmark56">
        <w:r>
          <w:rPr>
            <w:position w:val="9"/>
            <w:sz w:val="16"/>
          </w:rPr>
          <w:t>56</w:t>
        </w:r>
      </w:hyperlink>
      <w:r>
        <w:rPr>
          <w:position w:val="9"/>
          <w:sz w:val="16"/>
        </w:rPr>
        <w:t>    </w:t>
      </w:r>
      <w:r>
        <w:rPr/>
        <w:t>They meet to discuss, </w:t>
      </w:r>
      <w:r>
        <w:rPr>
          <w:spacing w:val="33"/>
        </w:rPr>
        <w:t> </w:t>
      </w:r>
      <w:r>
        <w:rPr/>
        <w:t>analyze,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1" w:id="52"/>
      <w:bookmarkEnd w:id="52"/>
      <w:r>
        <w:rPr/>
      </w:r>
      <w:r>
        <w:rPr>
          <w:rFonts w:ascii="Times New Roman"/>
          <w:w w:val="95"/>
          <w:position w:val="7"/>
          <w:sz w:val="13"/>
        </w:rPr>
        <w:t>51</w:t>
        <w:tab/>
      </w:r>
      <w:r>
        <w:rPr>
          <w:rFonts w:ascii="Times New Roman"/>
          <w:sz w:val="20"/>
        </w:rPr>
        <w:t>See Article 1.3 of Regulation 139/2004, supra note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49.</w:t>
      </w:r>
    </w:p>
    <w:p>
      <w:pPr>
        <w:spacing w:before="115"/>
        <w:ind w:left="480" w:right="383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2" w:id="53"/>
      <w:bookmarkEnd w:id="53"/>
      <w:r>
        <w:rPr/>
      </w:r>
      <w:r>
        <w:rPr>
          <w:rFonts w:ascii="Times New Roman"/>
          <w:position w:val="7"/>
          <w:sz w:val="13"/>
        </w:rPr>
        <w:t>52 </w:t>
      </w:r>
      <w:r>
        <w:rPr>
          <w:rFonts w:ascii="Times New Roman"/>
          <w:sz w:val="20"/>
        </w:rPr>
        <w:t>The potential impact of intellectual property on competition was, however, reviewed by the Commission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some recent merger decisions. Case No COMP/M.7047, Microsoft Nokia, 4 December 2013,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C(2013)8873;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Case No COMP/M.6381 - Google / Motorola Mobility, 13 February 2012, C(2012)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1068.</w:t>
      </w:r>
    </w:p>
    <w:p>
      <w:pPr>
        <w:spacing w:before="115"/>
        <w:ind w:left="480" w:right="384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3" w:id="54"/>
      <w:bookmarkEnd w:id="54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53 </w:t>
      </w:r>
      <w:r>
        <w:rPr>
          <w:rFonts w:ascii="Times New Roman" w:hAnsi="Times New Roman" w:cs="Times New Roman" w:eastAsia="Times New Roman"/>
          <w:sz w:val="20"/>
          <w:szCs w:val="20"/>
        </w:rPr>
        <w:t>For a discussion of the notion of standard-essential patent, see Damien Geradin, “The European</w:t>
      </w:r>
      <w:r>
        <w:rPr>
          <w:rFonts w:ascii="Times New Roman" w:hAnsi="Times New Roman" w:cs="Times New Roman" w:eastAsia="Times New Roman"/>
          <w:spacing w:val="-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Commission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Policy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towards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Licensing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Standard-Essential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Patents: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Where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Stand?”,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(2013)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i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Competition Law &amp; Economics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1125.</w:t>
      </w:r>
    </w:p>
    <w:p>
      <w:pPr>
        <w:spacing w:before="115"/>
        <w:ind w:left="480" w:right="386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4" w:id="55"/>
      <w:bookmarkEnd w:id="55"/>
      <w:r>
        <w:rPr/>
      </w:r>
      <w:r>
        <w:rPr>
          <w:rFonts w:ascii="Times New Roman"/>
          <w:position w:val="7"/>
          <w:sz w:val="13"/>
        </w:rPr>
        <w:t>54 </w:t>
      </w:r>
      <w:r>
        <w:rPr>
          <w:rFonts w:ascii="Times New Roman"/>
          <w:sz w:val="20"/>
        </w:rPr>
        <w:t>Case AT.39985, Motorola - Enforcement of Standard Essential Patents, 29 April 2014, C(2014) 2892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final;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Case AT.39939, Samsung - Enforcement of UMTS Standard Essential Patents, 29 April 2014, C(2014)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2891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final.</w:t>
      </w:r>
    </w:p>
    <w:p>
      <w:pPr>
        <w:spacing w:before="115"/>
        <w:ind w:left="480" w:right="388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5" w:id="56"/>
      <w:bookmarkEnd w:id="56"/>
      <w:r>
        <w:rPr/>
      </w:r>
      <w:r>
        <w:rPr>
          <w:rFonts w:ascii="Times New Roman"/>
          <w:position w:val="7"/>
          <w:sz w:val="13"/>
        </w:rPr>
        <w:t>55</w:t>
      </w:r>
      <w:r>
        <w:rPr>
          <w:rFonts w:ascii="Times New Roman"/>
          <w:spacing w:val="23"/>
          <w:position w:val="7"/>
          <w:sz w:val="13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Herbert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Hovenkamp,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Mark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Janis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Mark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Lemley,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i/>
          <w:sz w:val="20"/>
        </w:rPr>
        <w:t>IP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Antitrust: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Analysis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Antitrust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Principles</w:t>
      </w:r>
      <w:r>
        <w:rPr>
          <w:rFonts w:ascii="Times New Roman"/>
          <w:i/>
          <w:w w:val="99"/>
          <w:sz w:val="20"/>
        </w:rPr>
        <w:t> </w:t>
      </w:r>
      <w:r>
        <w:rPr>
          <w:rFonts w:ascii="Times New Roman"/>
          <w:i/>
          <w:sz w:val="20"/>
        </w:rPr>
        <w:t>Applied to Intellectual Property Law</w:t>
      </w:r>
      <w:r>
        <w:rPr>
          <w:rFonts w:ascii="Times New Roman"/>
          <w:sz w:val="20"/>
        </w:rPr>
        <w:t>, (2003-04 Supplement) at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z w:val="20"/>
        </w:rPr>
        <w:t>35.1.</w:t>
      </w:r>
    </w:p>
    <w:p>
      <w:pPr>
        <w:spacing w:before="115"/>
        <w:ind w:left="480" w:right="384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6" w:id="57"/>
      <w:bookmarkEnd w:id="57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56 </w:t>
      </w:r>
      <w:r>
        <w:rPr>
          <w:rFonts w:ascii="Times New Roman" w:hAnsi="Times New Roman" w:cs="Times New Roman" w:eastAsia="Times New Roman"/>
          <w:sz w:val="20"/>
          <w:szCs w:val="20"/>
        </w:rPr>
        <w:t>For instance, the European Telecommunications Standards Institute (ETSI), headquartered  in 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Sophia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Antipolis, France, was formed in 1988 by the European Conference of Postal and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Telecommunications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Administrations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(“CEPT”)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officially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recognized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European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Commission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organization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responsible for standardization of information and communication technologies within Europe. Its mission</w:t>
      </w:r>
      <w:r>
        <w:rPr>
          <w:rFonts w:ascii="Times New Roman" w:hAnsi="Times New Roman" w:cs="Times New Roman" w:eastAsia="Times New Roman"/>
          <w:spacing w:val="-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“develop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globally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deliverables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meeting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needs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Communications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Technologies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(“ICT”)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community.”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generally,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Mark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Lemley,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“Intellectual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Property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Rights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Setting Organizations”, 90 (2002)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California Law Review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1889.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8" w:lineRule="auto" w:before="57"/>
        <w:ind w:right="119"/>
        <w:jc w:val="both"/>
      </w:pPr>
      <w:r>
        <w:rPr/>
        <w:t>refine, and ultimately adopt mutually acceptable standards. SSOs have thus gained</w:t>
      </w:r>
      <w:r>
        <w:rPr>
          <w:spacing w:val="25"/>
        </w:rPr>
        <w:t> </w:t>
      </w:r>
      <w:r>
        <w:rPr/>
        <w:t>importance</w:t>
      </w:r>
      <w:r>
        <w:rPr/>
        <w:t> over the years in technology-driven</w:t>
      </w:r>
      <w:r>
        <w:rPr>
          <w:spacing w:val="-10"/>
        </w:rPr>
        <w:t> </w:t>
      </w:r>
      <w:r>
        <w:rPr/>
        <w:t>sectors.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left="119" w:right="110"/>
        <w:jc w:val="both"/>
      </w:pPr>
      <w:r>
        <w:rPr/>
        <w:t>Standards</w:t>
      </w:r>
      <w:r>
        <w:rPr>
          <w:spacing w:val="20"/>
        </w:rPr>
        <w:t> </w:t>
      </w:r>
      <w:r>
        <w:rPr/>
        <w:t>may,</w:t>
      </w:r>
      <w:r>
        <w:rPr>
          <w:spacing w:val="20"/>
        </w:rPr>
        <w:t> </w:t>
      </w:r>
      <w:r>
        <w:rPr/>
        <w:t>however,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encumbered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patents</w:t>
      </w:r>
      <w:r>
        <w:rPr>
          <w:spacing w:val="20"/>
        </w:rPr>
        <w:t> </w:t>
      </w:r>
      <w:r>
        <w:rPr/>
        <w:t>when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technologies</w:t>
      </w:r>
      <w:r>
        <w:rPr>
          <w:spacing w:val="20"/>
        </w:rPr>
        <w:t> </w:t>
      </w:r>
      <w:r>
        <w:rPr/>
        <w:t>they</w:t>
      </w:r>
      <w:r>
        <w:rPr>
          <w:spacing w:val="15"/>
        </w:rPr>
        <w:t> </w:t>
      </w:r>
      <w:r>
        <w:rPr/>
        <w:t>implement</w:t>
      </w:r>
      <w:r>
        <w:rPr>
          <w:spacing w:val="21"/>
        </w:rPr>
        <w:t> </w:t>
      </w:r>
      <w:r>
        <w:rPr/>
        <w:t>are</w:t>
      </w:r>
      <w:r>
        <w:rPr/>
        <w:t> proprietary. This is the case in the IT industry, for instance, where a given standard may rely</w:t>
      </w:r>
      <w:r>
        <w:rPr>
          <w:spacing w:val="32"/>
        </w:rPr>
        <w:t> </w:t>
      </w:r>
      <w:r>
        <w:rPr/>
        <w:t>on</w:t>
      </w:r>
      <w:r>
        <w:rPr/>
        <w:t> technologies protected by a very large number of patents, sometimes in the hundreds or</w:t>
      </w:r>
      <w:r>
        <w:rPr>
          <w:spacing w:val="5"/>
        </w:rPr>
        <w:t> </w:t>
      </w:r>
      <w:r>
        <w:rPr/>
        <w:t>even</w:t>
      </w:r>
      <w:r>
        <w:rPr/>
        <w:t> thousands.</w:t>
      </w:r>
      <w:hyperlink w:history="true" w:anchor="_bookmark57">
        <w:r>
          <w:rPr>
            <w:position w:val="9"/>
            <w:sz w:val="16"/>
          </w:rPr>
          <w:t>57</w:t>
        </w:r>
      </w:hyperlink>
      <w:r>
        <w:rPr>
          <w:spacing w:val="17"/>
          <w:position w:val="9"/>
          <w:sz w:val="16"/>
        </w:rPr>
        <w:t> </w:t>
      </w:r>
      <w:r>
        <w:rPr/>
        <w:t>This</w:t>
      </w:r>
      <w:r>
        <w:rPr>
          <w:spacing w:val="28"/>
        </w:rPr>
        <w:t> </w:t>
      </w:r>
      <w:r>
        <w:rPr/>
        <w:t>means</w:t>
      </w:r>
      <w:r>
        <w:rPr>
          <w:spacing w:val="32"/>
        </w:rPr>
        <w:t> </w:t>
      </w:r>
      <w:r>
        <w:rPr/>
        <w:t>that</w:t>
      </w:r>
      <w:r>
        <w:rPr>
          <w:spacing w:val="28"/>
        </w:rPr>
        <w:t> </w:t>
      </w:r>
      <w:r>
        <w:rPr/>
        <w:t>manufacturers</w:t>
      </w:r>
      <w:r>
        <w:rPr>
          <w:spacing w:val="30"/>
        </w:rPr>
        <w:t> </w:t>
      </w:r>
      <w:r>
        <w:rPr/>
        <w:t>are</w:t>
      </w:r>
      <w:r>
        <w:rPr>
          <w:spacing w:val="26"/>
        </w:rPr>
        <w:t> </w:t>
      </w:r>
      <w:r>
        <w:rPr/>
        <w:t>not</w:t>
      </w:r>
      <w:r>
        <w:rPr>
          <w:spacing w:val="28"/>
        </w:rPr>
        <w:t> </w:t>
      </w:r>
      <w:r>
        <w:rPr/>
        <w:t>able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/>
        <w:t>implement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standard</w:t>
      </w:r>
      <w:r>
        <w:rPr>
          <w:spacing w:val="27"/>
        </w:rPr>
        <w:t> </w:t>
      </w:r>
      <w:r>
        <w:rPr/>
        <w:t>unless</w:t>
      </w:r>
      <w:r>
        <w:rPr>
          <w:spacing w:val="28"/>
        </w:rPr>
        <w:t> </w:t>
      </w:r>
      <w:r>
        <w:rPr/>
        <w:t>they</w:t>
      </w:r>
      <w:r>
        <w:rPr/>
        <w:t> obtain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license</w:t>
      </w:r>
      <w:r>
        <w:rPr>
          <w:spacing w:val="17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holders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patents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are</w:t>
      </w:r>
      <w:r>
        <w:rPr>
          <w:spacing w:val="14"/>
        </w:rPr>
        <w:t> </w:t>
      </w:r>
      <w:r>
        <w:rPr/>
        <w:t>essential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standard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question.</w:t>
      </w:r>
      <w:r>
        <w:rPr>
          <w:spacing w:val="15"/>
        </w:rPr>
        <w:t> </w:t>
      </w:r>
      <w:r>
        <w:rPr/>
        <w:t>These</w:t>
      </w:r>
      <w:r>
        <w:rPr/>
        <w:t> patent</w:t>
      </w:r>
      <w:r>
        <w:rPr>
          <w:spacing w:val="21"/>
        </w:rPr>
        <w:t> </w:t>
      </w:r>
      <w:r>
        <w:rPr/>
        <w:t>holders</w:t>
      </w:r>
      <w:r>
        <w:rPr>
          <w:spacing w:val="20"/>
        </w:rPr>
        <w:t> </w:t>
      </w:r>
      <w:r>
        <w:rPr/>
        <w:t>have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right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obtain</w:t>
      </w:r>
      <w:r>
        <w:rPr>
          <w:spacing w:val="20"/>
        </w:rPr>
        <w:t> </w:t>
      </w:r>
      <w:r>
        <w:rPr/>
        <w:t>compensation,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can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instance</w:t>
      </w:r>
      <w:r>
        <w:rPr>
          <w:spacing w:val="19"/>
        </w:rPr>
        <w:t> </w:t>
      </w:r>
      <w:r>
        <w:rPr/>
        <w:t>take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form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an</w:t>
      </w:r>
      <w:r>
        <w:rPr/>
        <w:t> upfront cash payment, royalties,</w:t>
      </w:r>
      <w:r>
        <w:rPr>
          <w:spacing w:val="-11"/>
        </w:rPr>
        <w:t> </w:t>
      </w:r>
      <w:r>
        <w:rPr/>
        <w:t>etc.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4"/>
        <w:jc w:val="both"/>
      </w:pPr>
      <w:r>
        <w:rPr/>
        <w:t>Most formal SSOs have IPR policies which generally encourage patent owners involved</w:t>
      </w:r>
      <w:r>
        <w:rPr>
          <w:spacing w:val="10"/>
        </w:rPr>
        <w:t> </w:t>
      </w:r>
      <w:r>
        <w:rPr/>
        <w:t>in</w:t>
      </w:r>
      <w:r>
        <w:rPr/>
        <w:t> standardization to disclose any patent(s) that they consider essential upfront, i.e., prior to</w:t>
      </w:r>
      <w:r>
        <w:rPr>
          <w:spacing w:val="50"/>
        </w:rPr>
        <w:t> </w:t>
      </w:r>
      <w:r>
        <w:rPr/>
        <w:t>the</w:t>
      </w:r>
      <w:r>
        <w:rPr/>
        <w:t> standard’s</w:t>
      </w:r>
      <w:r>
        <w:rPr>
          <w:spacing w:val="51"/>
        </w:rPr>
        <w:t> </w:t>
      </w:r>
      <w:r>
        <w:rPr/>
        <w:t>adoption.</w:t>
      </w:r>
      <w:r>
        <w:rPr>
          <w:spacing w:val="50"/>
        </w:rPr>
        <w:t> </w:t>
      </w:r>
      <w:r>
        <w:rPr/>
        <w:t>Once</w:t>
      </w:r>
      <w:r>
        <w:rPr>
          <w:spacing w:val="49"/>
        </w:rPr>
        <w:t> </w:t>
      </w:r>
      <w:r>
        <w:rPr/>
        <w:t>disclosure</w:t>
      </w:r>
      <w:r>
        <w:rPr>
          <w:spacing w:val="49"/>
        </w:rPr>
        <w:t> </w:t>
      </w:r>
      <w:r>
        <w:rPr/>
        <w:t>is</w:t>
      </w:r>
      <w:r>
        <w:rPr>
          <w:spacing w:val="51"/>
        </w:rPr>
        <w:t> </w:t>
      </w:r>
      <w:r>
        <w:rPr/>
        <w:t>made,</w:t>
      </w:r>
      <w:r>
        <w:rPr>
          <w:spacing w:val="53"/>
        </w:rPr>
        <w:t> </w:t>
      </w:r>
      <w:r>
        <w:rPr/>
        <w:t>or</w:t>
      </w:r>
      <w:r>
        <w:rPr>
          <w:spacing w:val="50"/>
        </w:rPr>
        <w:t> </w:t>
      </w:r>
      <w:r>
        <w:rPr/>
        <w:t>contemporaneously</w:t>
      </w:r>
      <w:r>
        <w:rPr>
          <w:spacing w:val="48"/>
        </w:rPr>
        <w:t> </w:t>
      </w:r>
      <w:r>
        <w:rPr/>
        <w:t>with</w:t>
      </w:r>
      <w:r>
        <w:rPr>
          <w:spacing w:val="50"/>
        </w:rPr>
        <w:t> </w:t>
      </w:r>
      <w:r>
        <w:rPr/>
        <w:t>disclosure,</w:t>
      </w:r>
      <w:r>
        <w:rPr>
          <w:spacing w:val="50"/>
        </w:rPr>
        <w:t> </w:t>
      </w:r>
      <w:r>
        <w:rPr/>
        <w:t>patent</w:t>
      </w:r>
      <w:r>
        <w:rPr/>
        <w:t> holders are typically asked to provide an assurance or commitment that, should their patent(s)</w:t>
      </w:r>
      <w:r>
        <w:rPr>
          <w:spacing w:val="55"/>
        </w:rPr>
        <w:t> </w:t>
      </w:r>
      <w:r>
        <w:rPr/>
        <w:t>be</w:t>
      </w:r>
      <w:r>
        <w:rPr/>
        <w:t> essential for a standard, they will license them on fair, reasonable and</w:t>
      </w:r>
      <w:r>
        <w:rPr>
          <w:spacing w:val="36"/>
        </w:rPr>
        <w:t> </w:t>
      </w:r>
      <w:r>
        <w:rPr/>
        <w:t>non-discriminatory</w:t>
      </w:r>
      <w:r>
        <w:rPr/>
        <w:t> (“FRAND”) terms to members of the SSO and outsiders.</w:t>
      </w:r>
      <w:hyperlink w:history="true" w:anchor="_bookmark58">
        <w:r>
          <w:rPr>
            <w:position w:val="9"/>
            <w:sz w:val="16"/>
            <w:szCs w:val="16"/>
          </w:rPr>
          <w:t>58</w:t>
        </w:r>
      </w:hyperlink>
      <w:r>
        <w:rPr>
          <w:position w:val="9"/>
          <w:sz w:val="16"/>
          <w:szCs w:val="16"/>
        </w:rPr>
        <w:t> </w:t>
      </w:r>
      <w:r>
        <w:rPr/>
        <w:t>The IPR policies of most SSOs do</w:t>
      </w:r>
      <w:r>
        <w:rPr>
          <w:spacing w:val="-35"/>
        </w:rPr>
        <w:t> </w:t>
      </w:r>
      <w:r>
        <w:rPr/>
        <w:t>not</w:t>
      </w:r>
      <w:r>
        <w:rPr/>
        <w:t> oblige owners of essential IPR to grant irrevocable licences thereto on FRAND terms. But if</w:t>
      </w:r>
      <w:r>
        <w:rPr>
          <w:spacing w:val="48"/>
        </w:rPr>
        <w:t> </w:t>
      </w:r>
      <w:r>
        <w:rPr/>
        <w:t>the</w:t>
      </w:r>
      <w:r>
        <w:rPr/>
        <w:t> owner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SEPs</w:t>
      </w:r>
      <w:r>
        <w:rPr>
          <w:spacing w:val="16"/>
        </w:rPr>
        <w:t> </w:t>
      </w:r>
      <w:r>
        <w:rPr/>
        <w:t>seeks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have</w:t>
      </w:r>
      <w:r>
        <w:rPr>
          <w:spacing w:val="14"/>
        </w:rPr>
        <w:t> </w:t>
      </w:r>
      <w:r>
        <w:rPr/>
        <w:t>its</w:t>
      </w:r>
      <w:r>
        <w:rPr>
          <w:spacing w:val="16"/>
        </w:rPr>
        <w:t> </w:t>
      </w:r>
      <w:r>
        <w:rPr/>
        <w:t>technology</w:t>
      </w:r>
      <w:r>
        <w:rPr>
          <w:spacing w:val="11"/>
        </w:rPr>
        <w:t> </w:t>
      </w:r>
      <w:r>
        <w:rPr/>
        <w:t>included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standard,</w:t>
      </w:r>
      <w:r>
        <w:rPr>
          <w:spacing w:val="15"/>
        </w:rPr>
        <w:t> </w:t>
      </w:r>
      <w:r>
        <w:rPr/>
        <w:t>there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incentive</w:t>
      </w:r>
      <w:r>
        <w:rPr>
          <w:spacing w:val="17"/>
        </w:rPr>
        <w:t> </w:t>
      </w:r>
      <w:r>
        <w:rPr/>
        <w:t>but</w:t>
      </w:r>
      <w:r>
        <w:rPr>
          <w:spacing w:val="16"/>
        </w:rPr>
        <w:t> </w:t>
      </w:r>
      <w:r>
        <w:rPr/>
        <w:t>no</w:t>
      </w:r>
      <w:r>
        <w:rPr/>
        <w:t> obligation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provide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SSO</w:t>
      </w:r>
      <w:r>
        <w:rPr>
          <w:spacing w:val="23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contemplated</w:t>
      </w:r>
      <w:r>
        <w:rPr>
          <w:spacing w:val="24"/>
        </w:rPr>
        <w:t> </w:t>
      </w:r>
      <w:r>
        <w:rPr/>
        <w:t>assurance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/>
        <w:t>it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license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FRAND</w:t>
      </w:r>
      <w:r>
        <w:rPr/>
        <w:t> terms.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5"/>
        <w:jc w:val="both"/>
      </w:pPr>
      <w:r>
        <w:rPr/>
        <w:t>Licensing negotiations between SEP holders and potential licensees are conducted outside</w:t>
      </w:r>
      <w:r>
        <w:rPr>
          <w:spacing w:val="21"/>
        </w:rPr>
        <w:t> </w:t>
      </w:r>
      <w:r>
        <w:rPr/>
        <w:t>SSOs.</w:t>
      </w:r>
      <w:r>
        <w:rPr/>
        <w:t> Parties to such negotiations, however, regularly disagree over what FRAND terms mean with</w:t>
      </w:r>
      <w:r>
        <w:rPr>
          <w:spacing w:val="9"/>
        </w:rPr>
        <w:t> </w:t>
      </w:r>
      <w:r>
        <w:rPr/>
        <w:t>the</w:t>
      </w:r>
      <w:r>
        <w:rPr/>
        <w:t> standard</w:t>
      </w:r>
      <w:r>
        <w:rPr>
          <w:spacing w:val="-16"/>
        </w:rPr>
        <w:t> </w:t>
      </w:r>
      <w:r>
        <w:rPr/>
        <w:t>implementers</w:t>
      </w:r>
      <w:r>
        <w:rPr>
          <w:spacing w:val="-13"/>
        </w:rPr>
        <w:t> </w:t>
      </w:r>
      <w:r>
        <w:rPr/>
        <w:t>being</w:t>
      </w:r>
      <w:r>
        <w:rPr>
          <w:spacing w:val="-18"/>
        </w:rPr>
        <w:t> </w:t>
      </w:r>
      <w:r>
        <w:rPr/>
        <w:t>unwilling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pay</w:t>
      </w:r>
      <w:r>
        <w:rPr>
          <w:spacing w:val="-21"/>
        </w:rPr>
        <w:t> </w:t>
      </w:r>
      <w:r>
        <w:rPr/>
        <w:t>the</w:t>
      </w:r>
      <w:r>
        <w:rPr>
          <w:spacing w:val="-17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compensation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SEP</w:t>
      </w:r>
      <w:r>
        <w:rPr>
          <w:spacing w:val="-15"/>
        </w:rPr>
        <w:t> </w:t>
      </w:r>
      <w:r>
        <w:rPr/>
        <w:t>holders</w:t>
      </w:r>
      <w:r>
        <w:rPr>
          <w:spacing w:val="-16"/>
        </w:rPr>
        <w:t> </w:t>
      </w:r>
      <w:r>
        <w:rPr/>
        <w:t>demand.</w:t>
      </w:r>
      <w:r>
        <w:rPr/>
        <w:t> From a competition law standpoint, the two main issues that have arisen are whether the</w:t>
      </w:r>
      <w:r>
        <w:rPr>
          <w:spacing w:val="15"/>
        </w:rPr>
        <w:t> </w:t>
      </w:r>
      <w:r>
        <w:rPr/>
        <w:t>seeking</w:t>
      </w:r>
      <w:r>
        <w:rPr/>
        <w:t> by an SEP holder of financial terms that are not FRAND can be considered as excessive</w:t>
      </w:r>
      <w:r>
        <w:rPr>
          <w:spacing w:val="21"/>
        </w:rPr>
        <w:t> </w:t>
      </w:r>
      <w:r>
        <w:rPr/>
        <w:t>pricing</w:t>
      </w:r>
      <w:r>
        <w:rPr/>
        <w:t> under</w:t>
      </w:r>
      <w:r>
        <w:rPr>
          <w:spacing w:val="38"/>
        </w:rPr>
        <w:t> </w:t>
      </w:r>
      <w:r>
        <w:rPr/>
        <w:t>Article</w:t>
      </w:r>
      <w:r>
        <w:rPr>
          <w:spacing w:val="40"/>
        </w:rPr>
        <w:t> </w:t>
      </w:r>
      <w:r>
        <w:rPr/>
        <w:t>102</w:t>
      </w:r>
      <w:r>
        <w:rPr>
          <w:spacing w:val="38"/>
        </w:rPr>
        <w:t> </w:t>
      </w:r>
      <w:r>
        <w:rPr/>
        <w:t>TFEU,</w:t>
      </w:r>
      <w:r>
        <w:rPr>
          <w:spacing w:val="38"/>
        </w:rPr>
        <w:t> </w:t>
      </w:r>
      <w:r>
        <w:rPr/>
        <w:t>as</w:t>
      </w:r>
      <w:r>
        <w:rPr>
          <w:spacing w:val="39"/>
        </w:rPr>
        <w:t> </w:t>
      </w:r>
      <w:r>
        <w:rPr/>
        <w:t>well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circumstances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SEP</w:t>
      </w:r>
      <w:r>
        <w:rPr>
          <w:spacing w:val="39"/>
        </w:rPr>
        <w:t> </w:t>
      </w:r>
      <w:r>
        <w:rPr/>
        <w:t>holders</w:t>
      </w:r>
      <w:r>
        <w:rPr>
          <w:spacing w:val="39"/>
        </w:rPr>
        <w:t> </w:t>
      </w:r>
      <w:r>
        <w:rPr/>
        <w:t>can</w:t>
      </w:r>
      <w:r>
        <w:rPr>
          <w:spacing w:val="41"/>
        </w:rPr>
        <w:t> </w:t>
      </w:r>
      <w:r>
        <w:rPr/>
        <w:t>seek</w:t>
      </w:r>
      <w:r>
        <w:rPr>
          <w:spacing w:val="41"/>
        </w:rPr>
        <w:t> </w:t>
      </w:r>
      <w:r>
        <w:rPr/>
        <w:t>court</w:t>
      </w:r>
      <w:r>
        <w:rPr/>
        <w:t> injunctions</w:t>
      </w:r>
      <w:r>
        <w:rPr>
          <w:spacing w:val="-9"/>
        </w:rPr>
        <w:t> </w:t>
      </w:r>
      <w:r>
        <w:rPr/>
        <w:t>without</w:t>
      </w:r>
      <w:r>
        <w:rPr>
          <w:spacing w:val="-12"/>
        </w:rPr>
        <w:t> </w:t>
      </w:r>
      <w:r>
        <w:rPr/>
        <w:t>committing</w:t>
      </w:r>
      <w:r>
        <w:rPr>
          <w:spacing w:val="-12"/>
        </w:rPr>
        <w:t> </w:t>
      </w:r>
      <w:r>
        <w:rPr/>
        <w:t>an</w:t>
      </w:r>
      <w:r>
        <w:rPr>
          <w:spacing w:val="-10"/>
        </w:rPr>
        <w:t> </w:t>
      </w:r>
      <w:r>
        <w:rPr/>
        <w:t>abuse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dominance</w:t>
      </w:r>
      <w:r>
        <w:rPr>
          <w:spacing w:val="-11"/>
        </w:rPr>
        <w:t> </w:t>
      </w:r>
      <w:r>
        <w:rPr/>
        <w:t>under</w:t>
      </w:r>
      <w:r>
        <w:rPr>
          <w:spacing w:val="-10"/>
        </w:rPr>
        <w:t> </w:t>
      </w:r>
      <w:r>
        <w:rPr/>
        <w:t>Article</w:t>
      </w:r>
      <w:r>
        <w:rPr>
          <w:spacing w:val="-11"/>
        </w:rPr>
        <w:t> </w:t>
      </w:r>
      <w:r>
        <w:rPr/>
        <w:t>102</w:t>
      </w:r>
      <w:r>
        <w:rPr>
          <w:spacing w:val="-10"/>
        </w:rPr>
        <w:t> </w:t>
      </w:r>
      <w:r>
        <w:rPr/>
        <w:t>TFEU.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issues</w:t>
      </w:r>
      <w:r>
        <w:rPr>
          <w:spacing w:val="-9"/>
        </w:rPr>
        <w:t> </w:t>
      </w:r>
      <w:r>
        <w:rPr/>
        <w:t>will</w:t>
      </w:r>
      <w:r>
        <w:rPr/>
        <w:t> be discussed</w:t>
      </w:r>
      <w:r>
        <w:rPr>
          <w:spacing w:val="-5"/>
        </w:rPr>
        <w:t> </w:t>
      </w:r>
      <w:r>
        <w:rPr/>
        <w:t>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1235" w:val="left" w:leader="none"/>
          <w:tab w:pos="2493" w:val="left" w:leader="none"/>
          <w:tab w:pos="3907" w:val="left" w:leader="none"/>
          <w:tab w:pos="4821" w:val="left" w:leader="none"/>
          <w:tab w:pos="5767" w:val="left" w:leader="none"/>
          <w:tab w:pos="6535" w:val="left" w:leader="none"/>
          <w:tab w:pos="7742" w:val="left" w:leader="none"/>
          <w:tab w:pos="9064" w:val="left" w:leader="none"/>
        </w:tabs>
        <w:spacing w:before="82"/>
        <w:ind w:left="480" w:right="38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7" w:id="58"/>
      <w:bookmarkEnd w:id="58"/>
      <w:r>
        <w:rPr/>
      </w:r>
      <w:r>
        <w:rPr>
          <w:rFonts w:ascii="Times New Roman"/>
          <w:position w:val="7"/>
          <w:sz w:val="13"/>
        </w:rPr>
        <w:t>57  </w:t>
      </w:r>
      <w:r>
        <w:rPr>
          <w:rFonts w:ascii="Times New Roman"/>
          <w:spacing w:val="20"/>
          <w:position w:val="7"/>
          <w:sz w:val="13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instance,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WCDMA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(3G)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mobile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standard.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Rudi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Bekkers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al.,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Essential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patents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in</w:t>
        <w:tab/>
        <w:t>industry</w:t>
        <w:tab/>
        <w:t>standards:</w:t>
        <w:tab/>
      </w:r>
      <w:r>
        <w:rPr>
          <w:rFonts w:ascii="Times New Roman"/>
          <w:w w:val="95"/>
          <w:sz w:val="20"/>
        </w:rPr>
        <w:t>The</w:t>
        <w:tab/>
      </w:r>
      <w:r>
        <w:rPr>
          <w:rFonts w:ascii="Times New Roman"/>
          <w:spacing w:val="-1"/>
          <w:sz w:val="20"/>
        </w:rPr>
        <w:t>case</w:t>
        <w:tab/>
      </w:r>
      <w:r>
        <w:rPr>
          <w:rFonts w:ascii="Times New Roman"/>
          <w:sz w:val="20"/>
        </w:rPr>
        <w:t>of</w:t>
        <w:tab/>
      </w:r>
      <w:r>
        <w:rPr>
          <w:rFonts w:ascii="Times New Roman"/>
          <w:w w:val="95"/>
          <w:sz w:val="20"/>
        </w:rPr>
        <w:t>UMTS,</w:t>
        <w:tab/>
      </w:r>
      <w:r>
        <w:rPr>
          <w:rFonts w:ascii="Times New Roman"/>
          <w:spacing w:val="-1"/>
          <w:sz w:val="20"/>
        </w:rPr>
        <w:t>available</w:t>
        <w:tab/>
      </w:r>
      <w:r>
        <w:rPr>
          <w:rFonts w:ascii="Times New Roman"/>
          <w:sz w:val="20"/>
        </w:rPr>
        <w:t>at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15">
        <w:r>
          <w:rPr>
            <w:rFonts w:ascii="Times New Roman"/>
            <w:color w:val="0000FF"/>
            <w:sz w:val="20"/>
            <w:u w:val="single" w:color="0000FF"/>
          </w:rPr>
          <w:t>http://www2.druid.dk/conferences/viewpaper.php?id=5587&amp;cf=32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115"/>
        <w:ind w:left="480" w:right="38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8" w:id="59"/>
      <w:bookmarkEnd w:id="5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58</w:t>
      </w:r>
      <w:r>
        <w:rPr>
          <w:rFonts w:ascii="Times New Roman" w:hAnsi="Times New Roman" w:cs="Times New Roman" w:eastAsia="Times New Roman"/>
          <w:spacing w:val="2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discussion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FRAND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commitment,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Damien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Geradin,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“Standardization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Technological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Innovation: Some Reflections on Ex-ante Licensing, FRAND, and the Proper Means to Reward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Innovators”,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29 (2006)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World Competition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511.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42" w:after="0"/>
        <w:ind w:left="840" w:right="117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>Addressing PAE-related issues with competition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law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8" w:lineRule="auto" w:before="69"/>
        <w:ind w:left="119" w:right="115"/>
        <w:jc w:val="both"/>
      </w:pPr>
      <w:r>
        <w:rPr/>
        <w:t>This part analyses the extent to which Articles 101 and 102 TFEU can address the problems</w:t>
      </w:r>
      <w:r>
        <w:rPr>
          <w:spacing w:val="27"/>
        </w:rPr>
        <w:t> </w:t>
      </w:r>
      <w:r>
        <w:rPr/>
        <w:t>that</w:t>
      </w:r>
      <w:r>
        <w:rPr/>
        <w:t> may</w:t>
      </w:r>
      <w:r>
        <w:rPr>
          <w:spacing w:val="30"/>
        </w:rPr>
        <w:t> </w:t>
      </w:r>
      <w:r>
        <w:rPr/>
        <w:t>be</w:t>
      </w:r>
      <w:r>
        <w:rPr>
          <w:spacing w:val="34"/>
        </w:rPr>
        <w:t> </w:t>
      </w:r>
      <w:r>
        <w:rPr/>
        <w:t>created</w:t>
      </w:r>
      <w:r>
        <w:rPr>
          <w:spacing w:val="35"/>
        </w:rPr>
        <w:t> </w:t>
      </w:r>
      <w:r>
        <w:rPr/>
        <w:t>by</w:t>
      </w:r>
      <w:r>
        <w:rPr>
          <w:spacing w:val="27"/>
        </w:rPr>
        <w:t> </w:t>
      </w:r>
      <w:r>
        <w:rPr/>
        <w:t>PAE</w:t>
      </w:r>
      <w:r>
        <w:rPr>
          <w:spacing w:val="34"/>
        </w:rPr>
        <w:t> </w:t>
      </w:r>
      <w:r>
        <w:rPr/>
        <w:t>activities.</w:t>
      </w:r>
      <w:r>
        <w:rPr>
          <w:spacing w:val="35"/>
        </w:rPr>
        <w:t> </w:t>
      </w:r>
      <w:r>
        <w:rPr/>
        <w:t>It</w:t>
      </w:r>
      <w:r>
        <w:rPr>
          <w:spacing w:val="35"/>
        </w:rPr>
        <w:t> </w:t>
      </w:r>
      <w:r>
        <w:rPr/>
        <w:t>is</w:t>
      </w:r>
      <w:r>
        <w:rPr>
          <w:spacing w:val="32"/>
        </w:rPr>
        <w:t> </w:t>
      </w:r>
      <w:r>
        <w:rPr/>
        <w:t>important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note</w:t>
      </w:r>
      <w:r>
        <w:rPr>
          <w:spacing w:val="31"/>
        </w:rPr>
        <w:t> </w:t>
      </w:r>
      <w:r>
        <w:rPr/>
        <w:t>that</w:t>
      </w:r>
      <w:r>
        <w:rPr>
          <w:spacing w:val="35"/>
        </w:rPr>
        <w:t> </w:t>
      </w:r>
      <w:r>
        <w:rPr/>
        <w:t>competition</w:t>
      </w:r>
      <w:r>
        <w:rPr>
          <w:spacing w:val="32"/>
        </w:rPr>
        <w:t> </w:t>
      </w:r>
      <w:r>
        <w:rPr/>
        <w:t>rules</w:t>
      </w:r>
      <w:r>
        <w:rPr>
          <w:spacing w:val="32"/>
        </w:rPr>
        <w:t> </w:t>
      </w:r>
      <w:r>
        <w:rPr/>
        <w:t>do</w:t>
      </w:r>
      <w:r>
        <w:rPr>
          <w:spacing w:val="35"/>
        </w:rPr>
        <w:t> </w:t>
      </w:r>
      <w:r>
        <w:rPr/>
        <w:t>not</w:t>
      </w:r>
      <w:r>
        <w:rPr>
          <w:spacing w:val="33"/>
        </w:rPr>
        <w:t> </w:t>
      </w:r>
      <w:r>
        <w:rPr/>
        <w:t>apply</w:t>
      </w:r>
      <w:r>
        <w:rPr/>
        <w:t> differently</w:t>
      </w:r>
      <w:r>
        <w:rPr>
          <w:spacing w:val="10"/>
        </w:rPr>
        <w:t> </w:t>
      </w:r>
      <w:r>
        <w:rPr/>
        <w:t>depending</w:t>
      </w:r>
      <w:r>
        <w:rPr>
          <w:spacing w:val="12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nature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undertaking(s)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stake.</w:t>
      </w:r>
      <w:r>
        <w:rPr>
          <w:spacing w:val="14"/>
        </w:rPr>
        <w:t> </w:t>
      </w:r>
      <w:r>
        <w:rPr/>
        <w:t>Thus,</w:t>
      </w:r>
      <w:r>
        <w:rPr>
          <w:spacing w:val="14"/>
        </w:rPr>
        <w:t> </w:t>
      </w:r>
      <w:r>
        <w:rPr/>
        <w:t>there</w:t>
      </w:r>
      <w:r>
        <w:rPr>
          <w:spacing w:val="13"/>
        </w:rPr>
        <w:t> </w:t>
      </w:r>
      <w:r>
        <w:rPr/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reason</w:t>
      </w:r>
      <w:r>
        <w:rPr>
          <w:spacing w:val="14"/>
        </w:rPr>
        <w:t> </w:t>
      </w:r>
      <w:r>
        <w:rPr/>
        <w:t>why</w:t>
      </w:r>
      <w:r>
        <w:rPr/>
        <w:t> PAEs should be subject to a harsher treatment than practising entities. PAEs may, of course,</w:t>
      </w:r>
      <w:r>
        <w:rPr>
          <w:spacing w:val="-33"/>
        </w:rPr>
        <w:t> </w:t>
      </w:r>
      <w:r>
        <w:rPr/>
        <w:t>raise</w:t>
      </w:r>
      <w:r>
        <w:rPr/>
        <w:t> issues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those</w:t>
      </w:r>
      <w:r>
        <w:rPr>
          <w:spacing w:val="-5"/>
        </w:rPr>
        <w:t> </w:t>
      </w:r>
      <w:r>
        <w:rPr/>
        <w:t>created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practising</w:t>
      </w:r>
      <w:r>
        <w:rPr>
          <w:spacing w:val="-6"/>
        </w:rPr>
        <w:t> </w:t>
      </w:r>
      <w:r>
        <w:rPr/>
        <w:t>entities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these</w:t>
      </w:r>
      <w:r>
        <w:rPr>
          <w:spacing w:val="-5"/>
        </w:rPr>
        <w:t> </w:t>
      </w:r>
      <w:r>
        <w:rPr/>
        <w:t>issues</w:t>
      </w:r>
      <w:r>
        <w:rPr/>
        <w:t> are a source of competition harm, they require remedies designed to address that</w:t>
      </w:r>
      <w:r>
        <w:rPr>
          <w:spacing w:val="-16"/>
        </w:rPr>
        <w:t> </w:t>
      </w:r>
      <w:r>
        <w:rPr/>
        <w:t>harm.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left="119" w:right="113"/>
        <w:jc w:val="both"/>
        <w:rPr>
          <w:sz w:val="16"/>
          <w:szCs w:val="16"/>
        </w:rPr>
      </w:pPr>
      <w:r>
        <w:rPr/>
        <w:t>Before analysing the extent to which competition rules can “address” the “problems” created</w:t>
      </w:r>
      <w:r>
        <w:rPr>
          <w:spacing w:val="9"/>
        </w:rPr>
        <w:t> </w:t>
      </w:r>
      <w:r>
        <w:rPr/>
        <w:t>by</w:t>
      </w:r>
      <w:r>
        <w:rPr/>
        <w:t> PAEs it is important to identify the criticisms that have been made against their activities.</w:t>
      </w:r>
      <w:r>
        <w:rPr>
          <w:spacing w:val="47"/>
        </w:rPr>
        <w:t> </w:t>
      </w:r>
      <w:r>
        <w:rPr/>
        <w:t>First,</w:t>
      </w:r>
      <w:r>
        <w:rPr/>
        <w:t> some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concerns</w:t>
      </w:r>
      <w:r>
        <w:rPr>
          <w:spacing w:val="29"/>
        </w:rPr>
        <w:t> </w:t>
      </w:r>
      <w:r>
        <w:rPr/>
        <w:t>that</w:t>
      </w:r>
      <w:r>
        <w:rPr>
          <w:spacing w:val="27"/>
        </w:rPr>
        <w:t> </w:t>
      </w:r>
      <w:r>
        <w:rPr/>
        <w:t>have</w:t>
      </w:r>
      <w:r>
        <w:rPr>
          <w:spacing w:val="25"/>
        </w:rPr>
        <w:t> </w:t>
      </w:r>
      <w:r>
        <w:rPr/>
        <w:t>been</w:t>
      </w:r>
      <w:r>
        <w:rPr>
          <w:spacing w:val="29"/>
        </w:rPr>
        <w:t> </w:t>
      </w:r>
      <w:r>
        <w:rPr/>
        <w:t>expressed</w:t>
      </w:r>
      <w:r>
        <w:rPr>
          <w:spacing w:val="29"/>
        </w:rPr>
        <w:t> </w:t>
      </w:r>
      <w:r>
        <w:rPr/>
        <w:t>regarding</w:t>
      </w:r>
      <w:r>
        <w:rPr>
          <w:spacing w:val="24"/>
        </w:rPr>
        <w:t> </w:t>
      </w:r>
      <w:r>
        <w:rPr/>
        <w:t>PAEs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these</w:t>
      </w:r>
      <w:r>
        <w:rPr>
          <w:spacing w:val="25"/>
        </w:rPr>
        <w:t> </w:t>
      </w:r>
      <w:r>
        <w:rPr/>
        <w:t>entities</w:t>
      </w:r>
      <w:r>
        <w:rPr>
          <w:spacing w:val="27"/>
        </w:rPr>
        <w:t> </w:t>
      </w:r>
      <w:r>
        <w:rPr/>
        <w:t>are</w:t>
      </w:r>
      <w:r>
        <w:rPr>
          <w:spacing w:val="25"/>
        </w:rPr>
        <w:t> </w:t>
      </w:r>
      <w:r>
        <w:rPr/>
        <w:t>less</w:t>
      </w:r>
      <w:r>
        <w:rPr/>
        <w:t> constrained</w:t>
      </w:r>
      <w:r>
        <w:rPr>
          <w:spacing w:val="35"/>
        </w:rPr>
        <w:t> </w:t>
      </w:r>
      <w:r>
        <w:rPr/>
        <w:t>than</w:t>
      </w:r>
      <w:r>
        <w:rPr>
          <w:spacing w:val="37"/>
        </w:rPr>
        <w:t> </w:t>
      </w:r>
      <w:r>
        <w:rPr/>
        <w:t>operating</w:t>
      </w:r>
      <w:r>
        <w:rPr>
          <w:spacing w:val="35"/>
        </w:rPr>
        <w:t> </w:t>
      </w:r>
      <w:r>
        <w:rPr/>
        <w:t>companies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monetizing</w:t>
      </w:r>
      <w:r>
        <w:rPr>
          <w:spacing w:val="32"/>
        </w:rPr>
        <w:t> </w:t>
      </w:r>
      <w:r>
        <w:rPr/>
        <w:t>their</w:t>
      </w:r>
      <w:r>
        <w:rPr>
          <w:spacing w:val="34"/>
        </w:rPr>
        <w:t> </w:t>
      </w:r>
      <w:r>
        <w:rPr/>
        <w:t>patents</w:t>
      </w:r>
      <w:r>
        <w:rPr>
          <w:spacing w:val="35"/>
        </w:rPr>
        <w:t> </w:t>
      </w:r>
      <w:r>
        <w:rPr/>
        <w:t>and</w:t>
      </w:r>
      <w:r>
        <w:rPr>
          <w:spacing w:val="37"/>
        </w:rPr>
        <w:t> </w:t>
      </w:r>
      <w:r>
        <w:rPr/>
        <w:t>are</w:t>
      </w:r>
      <w:r>
        <w:rPr>
          <w:spacing w:val="34"/>
        </w:rPr>
        <w:t> </w:t>
      </w:r>
      <w:r>
        <w:rPr/>
        <w:t>thus</w:t>
      </w:r>
      <w:r>
        <w:rPr>
          <w:spacing w:val="35"/>
        </w:rPr>
        <w:t> </w:t>
      </w:r>
      <w:r>
        <w:rPr/>
        <w:t>more</w:t>
      </w:r>
      <w:r>
        <w:rPr>
          <w:spacing w:val="34"/>
        </w:rPr>
        <w:t> </w:t>
      </w:r>
      <w:r>
        <w:rPr/>
        <w:t>likely</w:t>
      </w:r>
      <w:r>
        <w:rPr>
          <w:spacing w:val="30"/>
        </w:rPr>
        <w:t> </w:t>
      </w:r>
      <w:r>
        <w:rPr/>
        <w:t>to</w:t>
      </w:r>
      <w:r>
        <w:rPr/>
        <w:t> engage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aggressive</w:t>
      </w:r>
      <w:r>
        <w:rPr>
          <w:spacing w:val="24"/>
        </w:rPr>
        <w:t> </w:t>
      </w:r>
      <w:r>
        <w:rPr/>
        <w:t>negotiation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litigation</w:t>
      </w:r>
      <w:r>
        <w:rPr>
          <w:spacing w:val="25"/>
        </w:rPr>
        <w:t> </w:t>
      </w:r>
      <w:r>
        <w:rPr/>
        <w:t>tactics.</w:t>
      </w:r>
      <w:r>
        <w:rPr>
          <w:spacing w:val="25"/>
        </w:rPr>
        <w:t> </w:t>
      </w:r>
      <w:r>
        <w:rPr/>
        <w:t>This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because</w:t>
      </w:r>
      <w:r>
        <w:rPr>
          <w:spacing w:val="24"/>
        </w:rPr>
        <w:t> </w:t>
      </w:r>
      <w:r>
        <w:rPr/>
        <w:t>PAEs,</w:t>
      </w:r>
      <w:r>
        <w:rPr>
          <w:spacing w:val="25"/>
        </w:rPr>
        <w:t> </w:t>
      </w:r>
      <w:r>
        <w:rPr/>
        <w:t>unlike</w:t>
      </w:r>
      <w:r>
        <w:rPr>
          <w:spacing w:val="24"/>
        </w:rPr>
        <w:t> </w:t>
      </w:r>
      <w:r>
        <w:rPr/>
        <w:t>operating</w:t>
      </w:r>
      <w:r>
        <w:rPr/>
        <w:t> companies,</w:t>
      </w:r>
      <w:r>
        <w:rPr>
          <w:spacing w:val="37"/>
        </w:rPr>
        <w:t> </w:t>
      </w:r>
      <w:r>
        <w:rPr/>
        <w:t>are</w:t>
      </w:r>
      <w:r>
        <w:rPr>
          <w:spacing w:val="36"/>
        </w:rPr>
        <w:t> </w:t>
      </w:r>
      <w:r>
        <w:rPr/>
        <w:t>not</w:t>
      </w:r>
      <w:r>
        <w:rPr>
          <w:spacing w:val="37"/>
        </w:rPr>
        <w:t> </w:t>
      </w:r>
      <w:r>
        <w:rPr/>
        <w:t>exposed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countersuits</w:t>
      </w:r>
      <w:r>
        <w:rPr>
          <w:spacing w:val="37"/>
        </w:rPr>
        <w:t> </w:t>
      </w:r>
      <w:r>
        <w:rPr/>
        <w:t>since</w:t>
      </w:r>
      <w:r>
        <w:rPr>
          <w:spacing w:val="38"/>
        </w:rPr>
        <w:t> </w:t>
      </w:r>
      <w:r>
        <w:rPr/>
        <w:t>they</w:t>
      </w:r>
      <w:r>
        <w:rPr>
          <w:spacing w:val="32"/>
        </w:rPr>
        <w:t> </w:t>
      </w:r>
      <w:r>
        <w:rPr/>
        <w:t>have</w:t>
      </w:r>
      <w:r>
        <w:rPr>
          <w:spacing w:val="36"/>
        </w:rPr>
        <w:t> </w:t>
      </w:r>
      <w:r>
        <w:rPr/>
        <w:t>no</w:t>
      </w:r>
      <w:r>
        <w:rPr>
          <w:spacing w:val="37"/>
        </w:rPr>
        <w:t> </w:t>
      </w:r>
      <w:r>
        <w:rPr/>
        <w:t>products</w:t>
      </w:r>
      <w:r>
        <w:rPr>
          <w:spacing w:val="40"/>
        </w:rPr>
        <w:t> </w:t>
      </w:r>
      <w:r>
        <w:rPr/>
        <w:t>to</w:t>
      </w:r>
      <w:r>
        <w:rPr>
          <w:spacing w:val="37"/>
        </w:rPr>
        <w:t> </w:t>
      </w:r>
      <w:r>
        <w:rPr/>
        <w:t>protect.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PAE</w:t>
      </w:r>
      <w:r>
        <w:rPr/>
        <w:t> business model therefore creates “asymmetrical risks”. PAEs would also threaten “patent</w:t>
      </w:r>
      <w:r>
        <w:rPr>
          <w:spacing w:val="-1"/>
        </w:rPr>
        <w:t> </w:t>
      </w:r>
      <w:r>
        <w:rPr/>
        <w:t>peace”.</w:t>
      </w:r>
      <w:r>
        <w:rPr>
          <w:spacing w:val="-1"/>
        </w:rPr>
        <w:t> </w:t>
      </w:r>
      <w:r>
        <w:rPr/>
        <w:t>When</w:t>
      </w:r>
      <w:r>
        <w:rPr>
          <w:spacing w:val="-10"/>
        </w:rPr>
        <w:t> </w:t>
      </w:r>
      <w:r>
        <w:rPr/>
        <w:t>operating</w:t>
      </w:r>
      <w:r>
        <w:rPr>
          <w:spacing w:val="-12"/>
        </w:rPr>
        <w:t> </w:t>
      </w:r>
      <w:r>
        <w:rPr/>
        <w:t>companies</w:t>
      </w:r>
      <w:r>
        <w:rPr>
          <w:spacing w:val="-9"/>
        </w:rPr>
        <w:t> </w:t>
      </w:r>
      <w:r>
        <w:rPr/>
        <w:t>use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patent</w:t>
      </w:r>
      <w:r>
        <w:rPr>
          <w:spacing w:val="-9"/>
        </w:rPr>
        <w:t> </w:t>
      </w:r>
      <w:r>
        <w:rPr/>
        <w:t>portfolios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détente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obtain</w:t>
      </w:r>
      <w:r>
        <w:rPr>
          <w:spacing w:val="-10"/>
        </w:rPr>
        <w:t> </w:t>
      </w:r>
      <w:r>
        <w:rPr/>
        <w:t>cross-licenses,</w:t>
      </w:r>
      <w:r>
        <w:rPr>
          <w:spacing w:val="-10"/>
        </w:rPr>
        <w:t> </w:t>
      </w:r>
      <w:r>
        <w:rPr/>
        <w:t>PAEs</w:t>
      </w:r>
      <w:r>
        <w:rPr/>
        <w:t> acquiring</w:t>
      </w:r>
      <w:r>
        <w:rPr>
          <w:spacing w:val="29"/>
        </w:rPr>
        <w:t> </w:t>
      </w:r>
      <w:r>
        <w:rPr/>
        <w:t>these</w:t>
      </w:r>
      <w:r>
        <w:rPr>
          <w:spacing w:val="30"/>
        </w:rPr>
        <w:t> </w:t>
      </w:r>
      <w:r>
        <w:rPr/>
        <w:t>portfolios</w:t>
      </w:r>
      <w:r>
        <w:rPr>
          <w:spacing w:val="31"/>
        </w:rPr>
        <w:t> </w:t>
      </w:r>
      <w:r>
        <w:rPr/>
        <w:t>will</w:t>
      </w:r>
      <w:r>
        <w:rPr>
          <w:spacing w:val="32"/>
        </w:rPr>
        <w:t> </w:t>
      </w:r>
      <w:r>
        <w:rPr/>
        <w:t>end</w:t>
      </w:r>
      <w:r>
        <w:rPr>
          <w:spacing w:val="31"/>
        </w:rPr>
        <w:t> </w:t>
      </w:r>
      <w:r>
        <w:rPr/>
        <w:t>that</w:t>
      </w:r>
      <w:r>
        <w:rPr>
          <w:spacing w:val="34"/>
        </w:rPr>
        <w:t> </w:t>
      </w:r>
      <w:r>
        <w:rPr/>
        <w:t>approach</w:t>
      </w:r>
      <w:r>
        <w:rPr>
          <w:spacing w:val="34"/>
        </w:rPr>
        <w:t> </w:t>
      </w:r>
      <w:r>
        <w:rPr/>
        <w:t>and</w:t>
      </w:r>
      <w:r>
        <w:rPr>
          <w:spacing w:val="31"/>
        </w:rPr>
        <w:t> </w:t>
      </w:r>
      <w:r>
        <w:rPr/>
        <w:t>instead</w:t>
      </w:r>
      <w:r>
        <w:rPr>
          <w:spacing w:val="34"/>
        </w:rPr>
        <w:t> </w:t>
      </w:r>
      <w:r>
        <w:rPr/>
        <w:t>charge</w:t>
      </w:r>
      <w:r>
        <w:rPr>
          <w:spacing w:val="33"/>
        </w:rPr>
        <w:t> </w:t>
      </w:r>
      <w:r>
        <w:rPr/>
        <w:t>royalties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their</w:t>
      </w:r>
      <w:r>
        <w:rPr/>
        <w:t> technology.</w:t>
      </w:r>
      <w:hyperlink w:history="true" w:anchor="_bookmark59">
        <w:r>
          <w:rPr>
            <w:position w:val="9"/>
            <w:sz w:val="16"/>
            <w:szCs w:val="16"/>
          </w:rPr>
          <w:t>59</w:t>
        </w:r>
        <w:r>
          <w:rPr>
            <w:sz w:val="16"/>
            <w:szCs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1" w:lineRule="auto"/>
        <w:ind w:left="119" w:right="114"/>
        <w:jc w:val="both"/>
        <w:rPr>
          <w:sz w:val="16"/>
          <w:szCs w:val="16"/>
        </w:rPr>
      </w:pPr>
      <w:r>
        <w:rPr/>
        <w:t>Second,</w:t>
      </w:r>
      <w:r>
        <w:rPr>
          <w:spacing w:val="24"/>
        </w:rPr>
        <w:t> </w:t>
      </w:r>
      <w:r>
        <w:rPr/>
        <w:t>it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argued</w:t>
      </w:r>
      <w:r>
        <w:rPr>
          <w:spacing w:val="24"/>
        </w:rPr>
        <w:t> </w:t>
      </w:r>
      <w:r>
        <w:rPr/>
        <w:t>that</w:t>
      </w:r>
      <w:r>
        <w:rPr>
          <w:spacing w:val="27"/>
        </w:rPr>
        <w:t> </w:t>
      </w:r>
      <w:r>
        <w:rPr/>
        <w:t>PAEs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/>
        <w:t>face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same</w:t>
      </w:r>
      <w:r>
        <w:rPr>
          <w:spacing w:val="23"/>
        </w:rPr>
        <w:t> </w:t>
      </w:r>
      <w:r>
        <w:rPr/>
        <w:t>“reputational”</w:t>
      </w:r>
      <w:r>
        <w:rPr>
          <w:spacing w:val="23"/>
        </w:rPr>
        <w:t> </w:t>
      </w:r>
      <w:r>
        <w:rPr/>
        <w:t>constraints</w:t>
      </w:r>
      <w:r>
        <w:rPr>
          <w:spacing w:val="24"/>
        </w:rPr>
        <w:t> </w:t>
      </w:r>
      <w:r>
        <w:rPr/>
        <w:t>faced</w:t>
      </w:r>
      <w:r>
        <w:rPr>
          <w:spacing w:val="24"/>
        </w:rPr>
        <w:t> </w:t>
      </w:r>
      <w:r>
        <w:rPr/>
        <w:t>by</w:t>
      </w:r>
      <w:r>
        <w:rPr>
          <w:spacing w:val="19"/>
        </w:rPr>
        <w:t> </w:t>
      </w:r>
      <w:r>
        <w:rPr/>
        <w:t>major</w:t>
      </w:r>
      <w:r>
        <w:rPr/>
        <w:t> operating</w:t>
      </w:r>
      <w:r>
        <w:rPr>
          <w:spacing w:val="30"/>
        </w:rPr>
        <w:t> </w:t>
      </w:r>
      <w:r>
        <w:rPr/>
        <w:t>companies.</w:t>
      </w:r>
      <w:hyperlink w:history="true" w:anchor="_bookmark60">
        <w:r>
          <w:rPr>
            <w:position w:val="9"/>
            <w:sz w:val="16"/>
            <w:szCs w:val="16"/>
          </w:rPr>
          <w:t>60</w:t>
        </w:r>
      </w:hyperlink>
      <w:r>
        <w:rPr>
          <w:spacing w:val="16"/>
          <w:position w:val="9"/>
          <w:sz w:val="16"/>
          <w:szCs w:val="16"/>
        </w:rPr>
        <w:t> </w:t>
      </w:r>
      <w:r>
        <w:rPr>
          <w:spacing w:val="-3"/>
        </w:rPr>
        <w:t>In</w:t>
      </w:r>
      <w:r>
        <w:rPr>
          <w:spacing w:val="35"/>
        </w:rPr>
        <w:t> </w:t>
      </w:r>
      <w:r>
        <w:rPr/>
        <w:t>other</w:t>
      </w:r>
      <w:r>
        <w:rPr>
          <w:spacing w:val="31"/>
        </w:rPr>
        <w:t> </w:t>
      </w:r>
      <w:r>
        <w:rPr/>
        <w:t>words,</w:t>
      </w:r>
      <w:r>
        <w:rPr>
          <w:spacing w:val="32"/>
        </w:rPr>
        <w:t> </w:t>
      </w:r>
      <w:r>
        <w:rPr/>
        <w:t>while</w:t>
      </w:r>
      <w:r>
        <w:rPr>
          <w:spacing w:val="31"/>
        </w:rPr>
        <w:t> </w:t>
      </w:r>
      <w:r>
        <w:rPr/>
        <w:t>some</w:t>
      </w:r>
      <w:r>
        <w:rPr>
          <w:spacing w:val="31"/>
        </w:rPr>
        <w:t> </w:t>
      </w:r>
      <w:r>
        <w:rPr/>
        <w:t>well-known</w:t>
      </w:r>
      <w:r>
        <w:rPr>
          <w:spacing w:val="32"/>
        </w:rPr>
        <w:t> </w:t>
      </w:r>
      <w:r>
        <w:rPr/>
        <w:t>operating</w:t>
      </w:r>
      <w:r>
        <w:rPr>
          <w:spacing w:val="32"/>
        </w:rPr>
        <w:t> </w:t>
      </w:r>
      <w:r>
        <w:rPr/>
        <w:t>companies</w:t>
      </w:r>
      <w:r>
        <w:rPr>
          <w:spacing w:val="32"/>
        </w:rPr>
        <w:t> </w:t>
      </w:r>
      <w:r>
        <w:rPr/>
        <w:t>may</w:t>
      </w:r>
      <w:r>
        <w:rPr>
          <w:spacing w:val="27"/>
        </w:rPr>
        <w:t> </w:t>
      </w:r>
      <w:r>
        <w:rPr/>
        <w:t>not</w:t>
      </w:r>
      <w:r>
        <w:rPr/>
        <w:t> engage</w:t>
      </w:r>
      <w:r>
        <w:rPr>
          <w:spacing w:val="19"/>
        </w:rPr>
        <w:t> </w:t>
      </w:r>
      <w:r>
        <w:rPr/>
        <w:t>in</w:t>
      </w:r>
      <w:r>
        <w:rPr>
          <w:spacing w:val="23"/>
        </w:rPr>
        <w:t> </w:t>
      </w:r>
      <w:r>
        <w:rPr/>
        <w:t>certain</w:t>
      </w:r>
      <w:r>
        <w:rPr>
          <w:spacing w:val="20"/>
        </w:rPr>
        <w:t> </w:t>
      </w:r>
      <w:r>
        <w:rPr/>
        <w:t>litigation</w:t>
      </w:r>
      <w:r>
        <w:rPr>
          <w:spacing w:val="20"/>
        </w:rPr>
        <w:t> </w:t>
      </w:r>
      <w:r>
        <w:rPr/>
        <w:t>tactics</w:t>
      </w:r>
      <w:r>
        <w:rPr>
          <w:spacing w:val="20"/>
        </w:rPr>
        <w:t> </w:t>
      </w:r>
      <w:r>
        <w:rPr/>
        <w:t>because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fear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may</w:t>
      </w:r>
      <w:r>
        <w:rPr>
          <w:spacing w:val="15"/>
        </w:rPr>
        <w:t> </w:t>
      </w:r>
      <w:r>
        <w:rPr/>
        <w:t>affect</w:t>
      </w:r>
      <w:r>
        <w:rPr>
          <w:spacing w:val="21"/>
        </w:rPr>
        <w:t> </w:t>
      </w:r>
      <w:r>
        <w:rPr/>
        <w:t>their</w:t>
      </w:r>
      <w:r>
        <w:rPr>
          <w:spacing w:val="19"/>
        </w:rPr>
        <w:t> </w:t>
      </w:r>
      <w:r>
        <w:rPr/>
        <w:t>reputation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their</w:t>
      </w:r>
      <w:r>
        <w:rPr/>
        <w:t> long-term</w:t>
      </w:r>
      <w:r>
        <w:rPr>
          <w:spacing w:val="-15"/>
        </w:rPr>
        <w:t> </w:t>
      </w:r>
      <w:r>
        <w:rPr/>
        <w:t>ability</w:t>
      </w:r>
      <w:r>
        <w:rPr>
          <w:spacing w:val="-21"/>
        </w:rPr>
        <w:t> </w:t>
      </w:r>
      <w:r>
        <w:rPr/>
        <w:t>to</w:t>
      </w:r>
      <w:r>
        <w:rPr>
          <w:spacing w:val="-13"/>
        </w:rPr>
        <w:t> </w:t>
      </w:r>
      <w:r>
        <w:rPr/>
        <w:t>collaborate</w:t>
      </w:r>
      <w:r>
        <w:rPr>
          <w:spacing w:val="-17"/>
        </w:rPr>
        <w:t> </w:t>
      </w:r>
      <w:r>
        <w:rPr/>
        <w:t>with</w:t>
      </w:r>
      <w:r>
        <w:rPr>
          <w:spacing w:val="-16"/>
        </w:rPr>
        <w:t> </w:t>
      </w:r>
      <w:r>
        <w:rPr/>
        <w:t>other</w:t>
      </w:r>
      <w:r>
        <w:rPr>
          <w:spacing w:val="-17"/>
        </w:rPr>
        <w:t> </w:t>
      </w:r>
      <w:r>
        <w:rPr/>
        <w:t>operating</w:t>
      </w:r>
      <w:r>
        <w:rPr>
          <w:spacing w:val="-16"/>
        </w:rPr>
        <w:t> </w:t>
      </w:r>
      <w:r>
        <w:rPr/>
        <w:t>companies,</w:t>
      </w:r>
      <w:r>
        <w:rPr>
          <w:spacing w:val="-16"/>
        </w:rPr>
        <w:t> </w:t>
      </w:r>
      <w:r>
        <w:rPr/>
        <w:t>PAEs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not</w:t>
      </w:r>
      <w:r>
        <w:rPr>
          <w:spacing w:val="-15"/>
        </w:rPr>
        <w:t> </w:t>
      </w:r>
      <w:r>
        <w:rPr/>
        <w:t>face</w:t>
      </w:r>
      <w:r>
        <w:rPr>
          <w:spacing w:val="-17"/>
        </w:rPr>
        <w:t> </w:t>
      </w:r>
      <w:r>
        <w:rPr/>
        <w:t>such</w:t>
      </w:r>
      <w:r>
        <w:rPr>
          <w:spacing w:val="-13"/>
        </w:rPr>
        <w:t> </w:t>
      </w:r>
      <w:r>
        <w:rPr/>
        <w:t>constraints.</w:t>
      </w:r>
      <w:r>
        <w:rPr/>
        <w:t> 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contrary,</w:t>
      </w:r>
      <w:r>
        <w:rPr>
          <w:spacing w:val="-13"/>
        </w:rPr>
        <w:t> </w:t>
      </w:r>
      <w:r>
        <w:rPr/>
        <w:t>being</w:t>
      </w:r>
      <w:r>
        <w:rPr>
          <w:spacing w:val="-16"/>
        </w:rPr>
        <w:t> </w:t>
      </w:r>
      <w:r>
        <w:rPr/>
        <w:t>perceived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ruthless</w:t>
      </w:r>
      <w:r>
        <w:rPr>
          <w:spacing w:val="-13"/>
        </w:rPr>
        <w:t> </w:t>
      </w:r>
      <w:r>
        <w:rPr/>
        <w:t>may</w:t>
      </w:r>
      <w:r>
        <w:rPr>
          <w:spacing w:val="-18"/>
        </w:rPr>
        <w:t> </w:t>
      </w:r>
      <w:r>
        <w:rPr/>
        <w:t>incentivize</w:t>
      </w:r>
      <w:r>
        <w:rPr>
          <w:spacing w:val="-14"/>
        </w:rPr>
        <w:t> </w:t>
      </w:r>
      <w:r>
        <w:rPr/>
        <w:t>patent</w:t>
      </w:r>
      <w:r>
        <w:rPr>
          <w:spacing w:val="-13"/>
        </w:rPr>
        <w:t> </w:t>
      </w:r>
      <w:r>
        <w:rPr/>
        <w:t>holders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use</w:t>
      </w:r>
      <w:r>
        <w:rPr>
          <w:spacing w:val="-14"/>
        </w:rPr>
        <w:t> </w:t>
      </w:r>
      <w:r>
        <w:rPr/>
        <w:t>them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monetize</w:t>
      </w:r>
      <w:r>
        <w:rPr/>
        <w:t> their</w:t>
      </w:r>
      <w:r>
        <w:rPr>
          <w:spacing w:val="21"/>
        </w:rPr>
        <w:t> </w:t>
      </w:r>
      <w:r>
        <w:rPr/>
        <w:t>patents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may</w:t>
      </w:r>
      <w:r>
        <w:rPr>
          <w:spacing w:val="17"/>
        </w:rPr>
        <w:t> </w:t>
      </w:r>
      <w:r>
        <w:rPr/>
        <w:t>also</w:t>
      </w:r>
      <w:r>
        <w:rPr>
          <w:spacing w:val="22"/>
        </w:rPr>
        <w:t> </w:t>
      </w:r>
      <w:r>
        <w:rPr/>
        <w:t>convince</w:t>
      </w:r>
      <w:r>
        <w:rPr>
          <w:spacing w:val="21"/>
        </w:rPr>
        <w:t> </w:t>
      </w:r>
      <w:r>
        <w:rPr/>
        <w:t>their</w:t>
      </w:r>
      <w:r>
        <w:rPr>
          <w:spacing w:val="21"/>
        </w:rPr>
        <w:t> </w:t>
      </w:r>
      <w:r>
        <w:rPr/>
        <w:t>litigation</w:t>
      </w:r>
      <w:r>
        <w:rPr>
          <w:spacing w:val="22"/>
        </w:rPr>
        <w:t> </w:t>
      </w:r>
      <w:r>
        <w:rPr/>
        <w:t>targets</w:t>
      </w:r>
      <w:r>
        <w:rPr>
          <w:spacing w:val="22"/>
        </w:rPr>
        <w:t> </w:t>
      </w:r>
      <w:r>
        <w:rPr/>
        <w:t>that,</w:t>
      </w:r>
      <w:r>
        <w:rPr>
          <w:spacing w:val="22"/>
        </w:rPr>
        <w:t> </w:t>
      </w:r>
      <w:r>
        <w:rPr/>
        <w:t>even</w:t>
      </w:r>
      <w:r>
        <w:rPr>
          <w:spacing w:val="22"/>
        </w:rPr>
        <w:t> </w:t>
      </w:r>
      <w:r>
        <w:rPr/>
        <w:t>if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patents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stake</w:t>
      </w:r>
      <w:r>
        <w:rPr>
          <w:spacing w:val="21"/>
        </w:rPr>
        <w:t> </w:t>
      </w:r>
      <w:r>
        <w:rPr/>
        <w:t>are</w:t>
      </w:r>
      <w:r>
        <w:rPr/>
        <w:t> weak,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better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settle</w:t>
      </w:r>
      <w:r>
        <w:rPr>
          <w:spacing w:val="-12"/>
        </w:rPr>
        <w:t> </w:t>
      </w:r>
      <w:r>
        <w:rPr/>
        <w:t>rather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face</w:t>
      </w:r>
      <w:r>
        <w:rPr>
          <w:spacing w:val="-10"/>
        </w:rPr>
        <w:t> </w:t>
      </w:r>
      <w:r>
        <w:rPr/>
        <w:t>litigation.</w:t>
      </w:r>
      <w:hyperlink w:history="true" w:anchor="_bookmark61">
        <w:r>
          <w:rPr>
            <w:position w:val="9"/>
            <w:sz w:val="16"/>
            <w:szCs w:val="16"/>
          </w:rPr>
          <w:t>61</w:t>
        </w:r>
      </w:hyperlink>
      <w:r>
        <w:rPr>
          <w:spacing w:val="13"/>
          <w:position w:val="9"/>
          <w:sz w:val="16"/>
          <w:szCs w:val="16"/>
        </w:rPr>
        <w:t> </w:t>
      </w:r>
      <w:r>
        <w:rPr/>
        <w:t>As</w:t>
      </w:r>
      <w:r>
        <w:rPr>
          <w:spacing w:val="-8"/>
        </w:rPr>
        <w:t> </w:t>
      </w:r>
      <w:r>
        <w:rPr/>
        <w:t>far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such</w:t>
      </w:r>
      <w:r>
        <w:rPr>
          <w:spacing w:val="-9"/>
        </w:rPr>
        <w:t> </w:t>
      </w:r>
      <w:r>
        <w:rPr/>
        <w:t>tactics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concerned,</w:t>
      </w:r>
      <w:r>
        <w:rPr>
          <w:spacing w:val="-9"/>
        </w:rPr>
        <w:t> </w:t>
      </w:r>
      <w:r>
        <w:rPr/>
        <w:t>we</w:t>
      </w:r>
      <w:r>
        <w:rPr>
          <w:spacing w:val="-10"/>
        </w:rPr>
        <w:t> </w:t>
      </w:r>
      <w:r>
        <w:rPr/>
        <w:t>have</w:t>
      </w:r>
      <w:r>
        <w:rPr/>
        <w:t> seen that Scott Morton and Shapiro argue that PAEs may use “outsized threats” to</w:t>
      </w:r>
      <w:r>
        <w:rPr>
          <w:spacing w:val="17"/>
        </w:rPr>
        <w:t> </w:t>
      </w:r>
      <w:r>
        <w:rPr/>
        <w:t>extract</w:t>
      </w:r>
      <w:r>
        <w:rPr>
          <w:spacing w:val="-1"/>
        </w:rPr>
        <w:t> </w:t>
      </w:r>
      <w:r>
        <w:rPr/>
        <w:t>unreasonable</w:t>
      </w:r>
      <w:r>
        <w:rPr>
          <w:spacing w:val="-7"/>
        </w:rPr>
        <w:t> </w:t>
      </w:r>
      <w:r>
        <w:rPr/>
        <w:t>royalties.</w:t>
      </w:r>
      <w:hyperlink w:history="true" w:anchor="_bookmark62">
        <w:r>
          <w:rPr>
            <w:position w:val="9"/>
            <w:sz w:val="16"/>
            <w:szCs w:val="16"/>
          </w:rPr>
          <w:t>62</w:t>
        </w:r>
      </w:hyperlink>
      <w:r>
        <w:rPr>
          <w:spacing w:val="17"/>
          <w:position w:val="9"/>
          <w:sz w:val="16"/>
          <w:szCs w:val="16"/>
        </w:rPr>
        <w:t> </w:t>
      </w:r>
      <w:r>
        <w:rPr>
          <w:spacing w:val="-3"/>
        </w:rPr>
        <w:t>It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alleged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renege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commitments,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FRAND</w:t>
      </w:r>
      <w:r>
        <w:rPr/>
        <w:t> commitments, that were made by the original patent</w:t>
      </w:r>
      <w:r>
        <w:rPr>
          <w:spacing w:val="-1"/>
        </w:rPr>
        <w:t> </w:t>
      </w:r>
      <w:r>
        <w:rPr/>
        <w:t>holder.</w:t>
      </w:r>
      <w:hyperlink w:history="true" w:anchor="_bookmark63">
        <w:r>
          <w:rPr>
            <w:position w:val="9"/>
            <w:sz w:val="16"/>
            <w:szCs w:val="16"/>
          </w:rPr>
          <w:t>63</w:t>
        </w:r>
        <w:r>
          <w:rPr>
            <w:sz w:val="16"/>
            <w:szCs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9" w:id="60"/>
      <w:bookmarkEnd w:id="60"/>
      <w:r>
        <w:rPr/>
      </w:r>
      <w:r>
        <w:rPr>
          <w:rFonts w:ascii="Times New Roman"/>
          <w:w w:val="95"/>
          <w:position w:val="7"/>
          <w:sz w:val="13"/>
        </w:rPr>
        <w:t>59</w:t>
        <w:tab/>
      </w:r>
      <w:r>
        <w:rPr>
          <w:rFonts w:ascii="Times New Roman"/>
          <w:sz w:val="20"/>
        </w:rPr>
        <w:t>Scott Morton and Shapiro, supra note 3, 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487.</w:t>
      </w:r>
    </w:p>
    <w:p>
      <w:pPr>
        <w:spacing w:before="115"/>
        <w:ind w:left="480" w:right="385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0" w:id="61"/>
      <w:bookmarkEnd w:id="6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60 </w:t>
      </w:r>
      <w:r>
        <w:rPr>
          <w:rFonts w:ascii="Times New Roman" w:hAnsi="Times New Roman" w:cs="Times New Roman" w:eastAsia="Times New Roman"/>
          <w:sz w:val="20"/>
          <w:szCs w:val="20"/>
        </w:rPr>
        <w:t>Mark S. Popofsky and Michael D. Laufert, “Patent Assertion Entities and Antitrust: Operating 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Company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 Transfers”,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 Antitrust Source</w:t>
      </w:r>
      <w:r>
        <w:rPr>
          <w:rFonts w:ascii="Times New Roman" w:hAnsi="Times New Roman" w:cs="Times New Roman" w:eastAsia="Times New Roman"/>
          <w:sz w:val="20"/>
          <w:szCs w:val="20"/>
        </w:rPr>
        <w:t>, April 2013, 1,</w:t>
      </w:r>
      <w:r>
        <w:rPr>
          <w:rFonts w:ascii="Times New Roman" w:hAnsi="Times New Roman" w:cs="Times New Roman" w:eastAsia="Times New Roman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4.</w:t>
      </w:r>
    </w:p>
    <w:p>
      <w:pPr>
        <w:spacing w:before="115"/>
        <w:ind w:left="480" w:right="384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1" w:id="62"/>
      <w:bookmarkEnd w:id="6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61</w:t>
      </w:r>
      <w:r>
        <w:rPr>
          <w:rFonts w:ascii="Times New Roman" w:hAnsi="Times New Roman" w:cs="Times New Roman" w:eastAsia="Times New Roman"/>
          <w:spacing w:val="29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analogy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drawn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predatory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pricing,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strategy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dominant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firms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engage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deter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entry. See Paul Milgrom and John Roberts, “Predation, Reputation, and Entry Deterrence”, 27 (182)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</w:t>
      </w:r>
      <w:r>
        <w:rPr>
          <w:rFonts w:ascii="Times New Roman" w:hAnsi="Times New Roman" w:cs="Times New Roman" w:eastAsia="Times New Roman"/>
          <w:i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 Economic Theory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280.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2" w:id="63"/>
      <w:bookmarkEnd w:id="63"/>
      <w:r>
        <w:rPr/>
      </w:r>
      <w:r>
        <w:rPr>
          <w:rFonts w:ascii="Times New Roman"/>
          <w:w w:val="95"/>
          <w:position w:val="7"/>
          <w:sz w:val="13"/>
        </w:rPr>
        <w:t>62</w:t>
        <w:tab/>
      </w:r>
      <w:r>
        <w:rPr>
          <w:rFonts w:ascii="Times New Roman"/>
          <w:sz w:val="20"/>
        </w:rPr>
        <w:t>Scott Morton and Shapiro, supra note 3, at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470.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3" w:id="64"/>
      <w:bookmarkEnd w:id="64"/>
      <w:r>
        <w:rPr/>
      </w:r>
      <w:r>
        <w:rPr>
          <w:rFonts w:ascii="Times New Roman"/>
          <w:w w:val="95"/>
          <w:position w:val="7"/>
          <w:sz w:val="13"/>
        </w:rPr>
        <w:t>63</w:t>
        <w:tab/>
      </w:r>
      <w:r>
        <w:rPr>
          <w:rFonts w:ascii="Times New Roman"/>
          <w:sz w:val="20"/>
        </w:rPr>
        <w:t>Id. at 475.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40" w:bottom="1240" w:left="1320" w:right="1320"/>
        </w:sectPr>
      </w:pPr>
    </w:p>
    <w:p>
      <w:pPr>
        <w:pStyle w:val="BodyText"/>
        <w:spacing w:line="264" w:lineRule="auto" w:before="57"/>
        <w:ind w:left="119" w:right="120"/>
        <w:jc w:val="both"/>
        <w:rPr>
          <w:sz w:val="16"/>
          <w:szCs w:val="16"/>
        </w:rPr>
      </w:pPr>
      <w:r>
        <w:rPr/>
        <w:t>Finally,</w:t>
      </w:r>
      <w:r>
        <w:rPr>
          <w:spacing w:val="27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said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PAEs</w:t>
      </w:r>
      <w:r>
        <w:rPr>
          <w:spacing w:val="25"/>
        </w:rPr>
        <w:t> </w:t>
      </w:r>
      <w:r>
        <w:rPr/>
        <w:t>(hybrid</w:t>
      </w:r>
      <w:r>
        <w:rPr>
          <w:spacing w:val="25"/>
        </w:rPr>
        <w:t> </w:t>
      </w:r>
      <w:r>
        <w:rPr/>
        <w:t>PAEs)</w:t>
      </w:r>
      <w:r>
        <w:rPr>
          <w:spacing w:val="27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24"/>
        </w:rPr>
        <w:t> </w:t>
      </w:r>
      <w:r>
        <w:rPr/>
        <w:t>used</w:t>
      </w:r>
      <w:r>
        <w:rPr>
          <w:spacing w:val="27"/>
        </w:rPr>
        <w:t> </w:t>
      </w:r>
      <w:r>
        <w:rPr/>
        <w:t>by</w:t>
      </w:r>
      <w:r>
        <w:rPr>
          <w:spacing w:val="20"/>
        </w:rPr>
        <w:t> </w:t>
      </w:r>
      <w:r>
        <w:rPr/>
        <w:t>operating</w:t>
      </w:r>
      <w:r>
        <w:rPr>
          <w:spacing w:val="23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engage</w:t>
      </w:r>
      <w:r>
        <w:rPr>
          <w:spacing w:val="24"/>
        </w:rPr>
        <w:t> </w:t>
      </w:r>
      <w:r>
        <w:rPr/>
        <w:t>in</w:t>
      </w:r>
      <w:r>
        <w:rPr/>
        <w:t> privateering, hence creating harm to rivals by raising their</w:t>
      </w:r>
      <w:r>
        <w:rPr>
          <w:spacing w:val="-4"/>
        </w:rPr>
        <w:t> </w:t>
      </w:r>
      <w:r>
        <w:rPr/>
        <w:t>costs.</w:t>
      </w:r>
      <w:hyperlink w:history="true" w:anchor="_bookmark64">
        <w:r>
          <w:rPr>
            <w:position w:val="9"/>
            <w:sz w:val="16"/>
          </w:rPr>
          <w:t>64</w:t>
        </w:r>
        <w:r>
          <w:rPr>
            <w:sz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78" w:lineRule="auto"/>
        <w:ind w:left="119" w:right="119"/>
        <w:jc w:val="both"/>
      </w:pPr>
      <w:r>
        <w:rPr/>
        <w:t>In what follows, I operate a distinction between the potential competition issues raised by</w:t>
      </w:r>
      <w:r>
        <w:rPr>
          <w:spacing w:val="35"/>
        </w:rPr>
        <w:t> </w:t>
      </w:r>
      <w:r>
        <w:rPr/>
        <w:t>“pure”</w:t>
      </w:r>
      <w:r>
        <w:rPr/>
        <w:t> PAEs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/>
        <w:t>those</w:t>
      </w:r>
      <w:r>
        <w:rPr>
          <w:spacing w:val="37"/>
        </w:rPr>
        <w:t> </w:t>
      </w:r>
      <w:r>
        <w:rPr/>
        <w:t>raised</w:t>
      </w:r>
      <w:r>
        <w:rPr>
          <w:spacing w:val="36"/>
        </w:rPr>
        <w:t> </w:t>
      </w:r>
      <w:r>
        <w:rPr/>
        <w:t>by</w:t>
      </w:r>
      <w:r>
        <w:rPr>
          <w:spacing w:val="34"/>
        </w:rPr>
        <w:t> </w:t>
      </w:r>
      <w:r>
        <w:rPr/>
        <w:t>“hybrid”</w:t>
      </w:r>
      <w:r>
        <w:rPr>
          <w:spacing w:val="37"/>
        </w:rPr>
        <w:t> </w:t>
      </w:r>
      <w:r>
        <w:rPr/>
        <w:t>PAEs.</w:t>
      </w:r>
      <w:r>
        <w:rPr>
          <w:spacing w:val="38"/>
        </w:rPr>
        <w:t> </w:t>
      </w:r>
      <w:r>
        <w:rPr/>
        <w:t>As</w:t>
      </w:r>
      <w:r>
        <w:rPr>
          <w:spacing w:val="39"/>
        </w:rPr>
        <w:t> </w:t>
      </w:r>
      <w:r>
        <w:rPr/>
        <w:t>will</w:t>
      </w:r>
      <w:r>
        <w:rPr>
          <w:spacing w:val="39"/>
        </w:rPr>
        <w:t> </w:t>
      </w:r>
      <w:r>
        <w:rPr/>
        <w:t>be</w:t>
      </w:r>
      <w:r>
        <w:rPr>
          <w:spacing w:val="37"/>
        </w:rPr>
        <w:t> </w:t>
      </w:r>
      <w:r>
        <w:rPr/>
        <w:t>seen,</w:t>
      </w:r>
      <w:r>
        <w:rPr>
          <w:spacing w:val="38"/>
        </w:rPr>
        <w:t> </w:t>
      </w:r>
      <w:r>
        <w:rPr/>
        <w:t>“privateering”</w:t>
      </w:r>
      <w:r>
        <w:rPr>
          <w:spacing w:val="37"/>
        </w:rPr>
        <w:t> </w:t>
      </w:r>
      <w:r>
        <w:rPr/>
        <w:t>activities</w:t>
      </w:r>
      <w:r>
        <w:rPr>
          <w:spacing w:val="39"/>
        </w:rPr>
        <w:t> </w:t>
      </w:r>
      <w:r>
        <w:rPr/>
        <w:t>generate</w:t>
      </w:r>
      <w:r>
        <w:rPr/>
        <w:t> particularly challenging</w:t>
      </w:r>
      <w:r>
        <w:rPr>
          <w:spacing w:val="-8"/>
        </w:rPr>
        <w:t> </w:t>
      </w:r>
      <w:r>
        <w:rPr/>
        <w:t>questions.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Pure PAEs and competition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law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auto" w:before="69"/>
        <w:ind w:right="115"/>
        <w:jc w:val="both"/>
      </w:pPr>
      <w:r>
        <w:rPr/>
        <w:t>Pure</w:t>
      </w:r>
      <w:r>
        <w:rPr>
          <w:spacing w:val="16"/>
        </w:rPr>
        <w:t> </w:t>
      </w:r>
      <w:r>
        <w:rPr/>
        <w:t>PAEs</w:t>
      </w:r>
      <w:r>
        <w:rPr>
          <w:spacing w:val="17"/>
        </w:rPr>
        <w:t> </w:t>
      </w:r>
      <w:r>
        <w:rPr/>
        <w:t>acquire</w:t>
      </w:r>
      <w:r>
        <w:rPr>
          <w:spacing w:val="18"/>
        </w:rPr>
        <w:t> </w:t>
      </w:r>
      <w:r>
        <w:rPr/>
        <w:t>patent</w:t>
      </w:r>
      <w:r>
        <w:rPr>
          <w:spacing w:val="17"/>
        </w:rPr>
        <w:t> </w:t>
      </w:r>
      <w:r>
        <w:rPr/>
        <w:t>portfolios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SEPs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non-SEPs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variety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sources:</w:t>
      </w:r>
      <w:r>
        <w:rPr>
          <w:spacing w:val="20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institutions,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PAEs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companies.</w:t>
      </w:r>
      <w:r>
        <w:rPr>
          <w:spacing w:val="-1"/>
        </w:rPr>
        <w:t> </w:t>
      </w:r>
      <w:r>
        <w:rPr/>
        <w:t>Unlike</w:t>
      </w:r>
      <w:r>
        <w:rPr>
          <w:spacing w:val="-5"/>
        </w:rPr>
        <w:t> </w:t>
      </w:r>
      <w:r>
        <w:rPr/>
        <w:t>“hybrid”</w:t>
      </w:r>
      <w:r>
        <w:rPr>
          <w:spacing w:val="-5"/>
        </w:rPr>
        <w:t> </w:t>
      </w:r>
      <w:r>
        <w:rPr/>
        <w:t>PAEs,</w:t>
      </w:r>
      <w:r>
        <w:rPr>
          <w:spacing w:val="-1"/>
        </w:rPr>
        <w:t> </w:t>
      </w:r>
      <w:r>
        <w:rPr/>
        <w:t>they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any</w:t>
      </w:r>
      <w:r>
        <w:rPr/>
        <w:t> link with operating companies after they have acquired the patents. There is therefore little or</w:t>
      </w:r>
      <w:r>
        <w:rPr>
          <w:spacing w:val="14"/>
        </w:rPr>
        <w:t> </w:t>
      </w:r>
      <w:r>
        <w:rPr/>
        <w:t>no</w:t>
      </w:r>
      <w:r>
        <w:rPr/>
        <w:t> risk that their assertion strategy will be guided directly or indirectly by “exclusionary”</w:t>
      </w:r>
      <w:r>
        <w:rPr>
          <w:spacing w:val="53"/>
        </w:rPr>
        <w:t> </w:t>
      </w:r>
      <w:r>
        <w:rPr/>
        <w:t>motives.</w:t>
      </w:r>
      <w:r>
        <w:rPr/>
        <w:t> But there is of course a risk that they may engage in “exploitative” behaviour in breach of</w:t>
      </w:r>
      <w:r>
        <w:rPr>
          <w:spacing w:val="-15"/>
        </w:rPr>
        <w:t> </w:t>
      </w:r>
      <w:r>
        <w:rPr/>
        <w:t>Article</w:t>
      </w:r>
      <w:r>
        <w:rPr/>
        <w:t> 102 TFEU.</w:t>
      </w:r>
      <w:hyperlink w:history="true" w:anchor="_bookmark65">
        <w:r>
          <w:rPr>
            <w:position w:val="9"/>
            <w:sz w:val="16"/>
            <w:szCs w:val="16"/>
          </w:rPr>
          <w:t>65</w:t>
        </w:r>
      </w:hyperlink>
      <w:r>
        <w:rPr>
          <w:position w:val="9"/>
          <w:sz w:val="16"/>
          <w:szCs w:val="16"/>
        </w:rPr>
        <w:t> </w:t>
      </w:r>
      <w:r>
        <w:rPr/>
        <w:t>Some of their licensing agreements may also raise issues under Article 101</w:t>
      </w:r>
      <w:r>
        <w:rPr>
          <w:spacing w:val="32"/>
        </w:rPr>
        <w:t> </w:t>
      </w:r>
      <w:r>
        <w:rPr/>
        <w:t>TFEU</w:t>
      </w:r>
      <w:r>
        <w:rPr/>
        <w:t> when they contain provisions that restrict</w:t>
      </w:r>
      <w:r>
        <w:rPr>
          <w:spacing w:val="-12"/>
        </w:rPr>
        <w:t> </w:t>
      </w:r>
      <w:r>
        <w:rPr/>
        <w:t>competition.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Issues under Article 101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TFEU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left="119" w:right="113"/>
        <w:jc w:val="both"/>
        <w:rPr>
          <w:sz w:val="16"/>
          <w:szCs w:val="16"/>
        </w:rPr>
      </w:pPr>
      <w:r>
        <w:rPr/>
        <w:t>There is no reason to believe that the licensing agreements that are concluded by pure PAEs</w:t>
      </w:r>
      <w:r>
        <w:rPr>
          <w:spacing w:val="37"/>
        </w:rPr>
        <w:t> </w:t>
      </w:r>
      <w:r>
        <w:rPr/>
        <w:t>are</w:t>
      </w:r>
      <w:r>
        <w:rPr/>
        <w:t> likely</w:t>
      </w:r>
      <w:r>
        <w:rPr>
          <w:spacing w:val="-21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17"/>
        </w:rPr>
        <w:t> </w:t>
      </w:r>
      <w:r>
        <w:rPr/>
        <w:t>more</w:t>
      </w:r>
      <w:r>
        <w:rPr>
          <w:spacing w:val="-17"/>
        </w:rPr>
        <w:t> </w:t>
      </w:r>
      <w:r>
        <w:rPr/>
        <w:t>restrictive</w:t>
      </w:r>
      <w:r>
        <w:rPr>
          <w:spacing w:val="-17"/>
        </w:rPr>
        <w:t> </w:t>
      </w:r>
      <w:r>
        <w:rPr/>
        <w:t>than</w:t>
      </w:r>
      <w:r>
        <w:rPr>
          <w:spacing w:val="-16"/>
        </w:rPr>
        <w:t> </w:t>
      </w:r>
      <w:r>
        <w:rPr/>
        <w:t>those</w:t>
      </w:r>
      <w:r>
        <w:rPr>
          <w:spacing w:val="-17"/>
        </w:rPr>
        <w:t> </w:t>
      </w:r>
      <w:r>
        <w:rPr/>
        <w:t>concluded</w:t>
      </w:r>
      <w:r>
        <w:rPr>
          <w:spacing w:val="-16"/>
        </w:rPr>
        <w:t> </w:t>
      </w:r>
      <w:r>
        <w:rPr/>
        <w:t>by</w:t>
      </w:r>
      <w:r>
        <w:rPr>
          <w:spacing w:val="-18"/>
        </w:rPr>
        <w:t> </w:t>
      </w:r>
      <w:r>
        <w:rPr/>
        <w:t>operating</w:t>
      </w:r>
      <w:r>
        <w:rPr>
          <w:spacing w:val="-16"/>
        </w:rPr>
        <w:t> </w:t>
      </w:r>
      <w:r>
        <w:rPr/>
        <w:t>companies.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contrary,</w:t>
      </w:r>
      <w:r>
        <w:rPr>
          <w:spacing w:val="-16"/>
        </w:rPr>
        <w:t> </w:t>
      </w:r>
      <w:r>
        <w:rPr/>
        <w:t>because</w:t>
      </w:r>
      <w:r>
        <w:rPr/>
        <w:t> PAEs do not compete with their licensees, which are operating companies, their agreements</w:t>
      </w:r>
      <w:r>
        <w:rPr>
          <w:spacing w:val="37"/>
        </w:rPr>
        <w:t> </w:t>
      </w:r>
      <w:r>
        <w:rPr/>
        <w:t>are</w:t>
      </w:r>
      <w:r>
        <w:rPr/>
        <w:t> less</w:t>
      </w:r>
      <w:r>
        <w:rPr>
          <w:spacing w:val="-12"/>
        </w:rPr>
        <w:t> </w:t>
      </w:r>
      <w:r>
        <w:rPr/>
        <w:t>likely</w:t>
      </w:r>
      <w:r>
        <w:rPr>
          <w:spacing w:val="-19"/>
        </w:rPr>
        <w:t> </w:t>
      </w:r>
      <w:r>
        <w:rPr/>
        <w:t>to</w:t>
      </w:r>
      <w:r>
        <w:rPr>
          <w:spacing w:val="-12"/>
        </w:rPr>
        <w:t> </w:t>
      </w:r>
      <w:r>
        <w:rPr/>
        <w:t>contain</w:t>
      </w:r>
      <w:r>
        <w:rPr>
          <w:spacing w:val="-12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categories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restriction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competition.</w:t>
      </w:r>
      <w:r>
        <w:rPr>
          <w:spacing w:val="-12"/>
        </w:rPr>
        <w:t> </w:t>
      </w:r>
      <w:r>
        <w:rPr/>
        <w:t>Looking</w:t>
      </w:r>
      <w:r>
        <w:rPr>
          <w:spacing w:val="-14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list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hardcore</w:t>
      </w:r>
      <w:r>
        <w:rPr/>
        <w:t> restrictions</w:t>
      </w:r>
      <w:r>
        <w:rPr>
          <w:spacing w:val="-12"/>
        </w:rPr>
        <w:t> </w:t>
      </w:r>
      <w:r>
        <w:rPr/>
        <w:t>contained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TTBER,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seems,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instance,</w:t>
      </w:r>
      <w:r>
        <w:rPr>
          <w:spacing w:val="-12"/>
        </w:rPr>
        <w:t> </w:t>
      </w:r>
      <w:r>
        <w:rPr/>
        <w:t>unlikely</w:t>
      </w:r>
      <w:r>
        <w:rPr>
          <w:spacing w:val="-16"/>
        </w:rPr>
        <w:t> </w:t>
      </w:r>
      <w:r>
        <w:rPr/>
        <w:t>that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pure</w:t>
      </w:r>
      <w:r>
        <w:rPr>
          <w:spacing w:val="-12"/>
        </w:rPr>
        <w:t> </w:t>
      </w:r>
      <w:r>
        <w:rPr/>
        <w:t>PAE</w:t>
      </w:r>
      <w:r>
        <w:rPr>
          <w:spacing w:val="-12"/>
        </w:rPr>
        <w:t> </w:t>
      </w:r>
      <w:r>
        <w:rPr/>
        <w:t>would</w:t>
      </w:r>
      <w:r>
        <w:rPr>
          <w:spacing w:val="-12"/>
        </w:rPr>
        <w:t> </w:t>
      </w:r>
      <w:r>
        <w:rPr/>
        <w:t>restrict</w:t>
      </w:r>
      <w:r>
        <w:rPr/>
        <w:t> the</w:t>
      </w:r>
      <w:r>
        <w:rPr>
          <w:spacing w:val="-14"/>
        </w:rPr>
        <w:t> </w:t>
      </w:r>
      <w:r>
        <w:rPr/>
        <w:t>ability</w:t>
      </w:r>
      <w:r>
        <w:rPr>
          <w:spacing w:val="-21"/>
        </w:rPr>
        <w:t> </w:t>
      </w:r>
      <w:r>
        <w:rPr/>
        <w:t>of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licensees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determine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prices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selling</w:t>
      </w:r>
      <w:r>
        <w:rPr>
          <w:spacing w:val="-16"/>
        </w:rPr>
        <w:t> </w:t>
      </w:r>
      <w:r>
        <w:rPr/>
        <w:t>products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third</w:t>
      </w:r>
      <w:r>
        <w:rPr>
          <w:spacing w:val="-14"/>
        </w:rPr>
        <w:t> </w:t>
      </w:r>
      <w:r>
        <w:rPr/>
        <w:t>parties,</w:t>
      </w:r>
      <w:r>
        <w:rPr>
          <w:spacing w:val="-14"/>
        </w:rPr>
        <w:t> </w:t>
      </w:r>
      <w:r>
        <w:rPr/>
        <w:t>limit</w:t>
      </w:r>
      <w:r>
        <w:rPr>
          <w:spacing w:val="-14"/>
        </w:rPr>
        <w:t> </w:t>
      </w:r>
      <w:r>
        <w:rPr/>
        <w:t>output,</w:t>
      </w:r>
      <w:r>
        <w:rPr/>
        <w:t> allocate</w:t>
      </w:r>
      <w:r>
        <w:rPr>
          <w:spacing w:val="14"/>
        </w:rPr>
        <w:t> </w:t>
      </w:r>
      <w:r>
        <w:rPr/>
        <w:t>markets</w:t>
      </w:r>
      <w:r>
        <w:rPr>
          <w:spacing w:val="16"/>
        </w:rPr>
        <w:t> </w:t>
      </w:r>
      <w:r>
        <w:rPr/>
        <w:t>or</w:t>
      </w:r>
      <w:r>
        <w:rPr>
          <w:spacing w:val="17"/>
        </w:rPr>
        <w:t> </w:t>
      </w:r>
      <w:r>
        <w:rPr/>
        <w:t>customers,</w:t>
      </w:r>
      <w:r>
        <w:rPr>
          <w:spacing w:val="15"/>
        </w:rPr>
        <w:t> </w:t>
      </w:r>
      <w:r>
        <w:rPr>
          <w:spacing w:val="2"/>
        </w:rPr>
        <w:t>etc.</w:t>
      </w:r>
      <w:hyperlink w:history="true" w:anchor="_bookmark66">
        <w:r>
          <w:rPr>
            <w:spacing w:val="2"/>
            <w:position w:val="9"/>
            <w:sz w:val="16"/>
          </w:rPr>
          <w:t>66</w:t>
        </w:r>
      </w:hyperlink>
      <w:r>
        <w:rPr>
          <w:spacing w:val="37"/>
          <w:position w:val="9"/>
          <w:sz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8"/>
        </w:rPr>
        <w:t> </w:t>
      </w:r>
      <w:r>
        <w:rPr/>
        <w:t>mean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licences</w:t>
      </w:r>
      <w:r>
        <w:rPr>
          <w:spacing w:val="18"/>
        </w:rPr>
        <w:t> </w:t>
      </w:r>
      <w:r>
        <w:rPr/>
        <w:t>concluded</w:t>
      </w:r>
      <w:r>
        <w:rPr>
          <w:spacing w:val="15"/>
        </w:rPr>
        <w:t> </w:t>
      </w:r>
      <w:r>
        <w:rPr/>
        <w:t>by</w:t>
      </w:r>
      <w:r>
        <w:rPr>
          <w:spacing w:val="11"/>
        </w:rPr>
        <w:t> </w:t>
      </w:r>
      <w:r>
        <w:rPr/>
        <w:t>pure</w:t>
      </w:r>
      <w:r>
        <w:rPr>
          <w:spacing w:val="14"/>
        </w:rPr>
        <w:t> </w:t>
      </w:r>
      <w:r>
        <w:rPr/>
        <w:t>PAEs</w:t>
      </w:r>
      <w:r>
        <w:rPr/>
        <w:t> will</w:t>
      </w:r>
      <w:r>
        <w:rPr>
          <w:spacing w:val="-4"/>
        </w:rPr>
        <w:t> </w:t>
      </w:r>
      <w:r>
        <w:rPr/>
        <w:t>always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restrictions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competition,</w:t>
      </w:r>
      <w:r>
        <w:rPr>
          <w:spacing w:val="-7"/>
        </w:rPr>
        <w:t> </w:t>
      </w:r>
      <w:r>
        <w:rPr/>
        <w:t>but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case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check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they</w:t>
      </w:r>
      <w:r>
        <w:rPr/>
        <w:t> can be block exempted under the TTBER and, if not, whether they can nevertheless be</w:t>
      </w:r>
      <w:r>
        <w:rPr>
          <w:spacing w:val="54"/>
        </w:rPr>
        <w:t> </w:t>
      </w:r>
      <w:r>
        <w:rPr/>
        <w:t>justified</w:t>
      </w:r>
      <w:r>
        <w:rPr/>
        <w:t> under Article 101(3)</w:t>
      </w:r>
      <w:r>
        <w:rPr>
          <w:spacing w:val="7"/>
        </w:rPr>
        <w:t> </w:t>
      </w:r>
      <w:r>
        <w:rPr/>
        <w:t>TFEU.</w:t>
      </w:r>
      <w:hyperlink w:history="true" w:anchor="_bookmark67">
        <w:r>
          <w:rPr>
            <w:position w:val="9"/>
            <w:sz w:val="16"/>
          </w:rPr>
          <w:t>67</w:t>
        </w:r>
        <w:r>
          <w:rPr>
            <w:sz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6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4" w:id="65"/>
      <w:bookmarkEnd w:id="6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64</w:t>
      </w:r>
      <w:r>
        <w:rPr>
          <w:rFonts w:ascii="Times New Roman" w:hAnsi="Times New Roman" w:cs="Times New Roman" w:eastAsia="Times New Roman"/>
          <w:spacing w:val="29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Popofsky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Laudert,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supra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note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7,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455.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notion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“raising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rivals’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costs”,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Thomas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Krattenmaker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Steven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Salop,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“Anticompetitive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Exclusion: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Raising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Rivals’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Achieve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over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Price”, 96 (1986)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Yale Law Journal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209.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5" w:id="66"/>
      <w:bookmarkEnd w:id="66"/>
      <w:r>
        <w:rPr/>
      </w:r>
      <w:r>
        <w:rPr>
          <w:rFonts w:ascii="Times New Roman"/>
          <w:w w:val="95"/>
          <w:position w:val="7"/>
          <w:sz w:val="13"/>
        </w:rPr>
        <w:t>65</w:t>
        <w:tab/>
      </w:r>
      <w:r>
        <w:rPr>
          <w:rFonts w:ascii="Times New Roman"/>
          <w:sz w:val="20"/>
        </w:rPr>
        <w:t>See Geradin et al., supra note 46, at pp. 269 et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seq.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6" w:id="67"/>
      <w:bookmarkEnd w:id="67"/>
      <w:r>
        <w:rPr/>
      </w:r>
      <w:r>
        <w:rPr>
          <w:rFonts w:ascii="Times New Roman"/>
          <w:w w:val="95"/>
          <w:position w:val="7"/>
          <w:sz w:val="13"/>
        </w:rPr>
        <w:t>66</w:t>
        <w:tab/>
      </w:r>
      <w:r>
        <w:rPr>
          <w:rFonts w:ascii="Times New Roman"/>
          <w:sz w:val="20"/>
        </w:rPr>
        <w:t>Commission Regulation No 316/2014, supra note 40, Article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4.</w:t>
      </w:r>
    </w:p>
    <w:p>
      <w:pPr>
        <w:spacing w:before="113"/>
        <w:ind w:left="480" w:right="390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7" w:id="68"/>
      <w:bookmarkEnd w:id="68"/>
      <w:r>
        <w:rPr/>
      </w:r>
      <w:r>
        <w:rPr>
          <w:rFonts w:ascii="Times New Roman"/>
          <w:position w:val="7"/>
          <w:sz w:val="13"/>
        </w:rPr>
        <w:t>67 </w:t>
      </w:r>
      <w:r>
        <w:rPr>
          <w:rFonts w:ascii="Times New Roman"/>
          <w:sz w:val="20"/>
        </w:rPr>
        <w:t>See Guidelines on the application of Article 101 of the Treaty to technology transfer agreements, supra</w:t>
      </w:r>
      <w:r>
        <w:rPr>
          <w:rFonts w:ascii="Times New Roman"/>
          <w:spacing w:val="48"/>
          <w:sz w:val="20"/>
        </w:rPr>
        <w:t> </w:t>
      </w:r>
      <w:r>
        <w:rPr>
          <w:rFonts w:ascii="Times New Roman"/>
          <w:sz w:val="20"/>
        </w:rPr>
        <w:t>note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41.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1" w:lineRule="auto" w:before="62"/>
        <w:ind w:right="113"/>
        <w:jc w:val="both"/>
        <w:rPr>
          <w:sz w:val="16"/>
          <w:szCs w:val="16"/>
        </w:rPr>
      </w:pPr>
      <w:r>
        <w:rPr/>
        <w:t>If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pure</w:t>
      </w:r>
      <w:r>
        <w:rPr>
          <w:spacing w:val="17"/>
        </w:rPr>
        <w:t> </w:t>
      </w:r>
      <w:r>
        <w:rPr/>
        <w:t>PAE</w:t>
      </w:r>
      <w:r>
        <w:rPr>
          <w:spacing w:val="17"/>
        </w:rPr>
        <w:t> </w:t>
      </w:r>
      <w:r>
        <w:rPr/>
        <w:t>acts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patent</w:t>
      </w:r>
      <w:r>
        <w:rPr>
          <w:spacing w:val="18"/>
        </w:rPr>
        <w:t> </w:t>
      </w:r>
      <w:r>
        <w:rPr/>
        <w:t>pool,</w:t>
      </w:r>
      <w:hyperlink w:history="true" w:anchor="_bookmark68">
        <w:r>
          <w:rPr>
            <w:position w:val="9"/>
            <w:sz w:val="16"/>
            <w:szCs w:val="16"/>
          </w:rPr>
          <w:t>68</w:t>
        </w:r>
      </w:hyperlink>
      <w:r>
        <w:rPr>
          <w:spacing w:val="39"/>
          <w:position w:val="9"/>
          <w:sz w:val="16"/>
          <w:szCs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principles</w:t>
      </w:r>
      <w:r>
        <w:rPr>
          <w:spacing w:val="18"/>
        </w:rPr>
        <w:t> </w:t>
      </w:r>
      <w:r>
        <w:rPr/>
        <w:t>contained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TTBER</w:t>
      </w:r>
      <w:r>
        <w:rPr>
          <w:spacing w:val="21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apply.</w:t>
      </w:r>
      <w:hyperlink w:history="true" w:anchor="_bookmark69">
        <w:r>
          <w:rPr>
            <w:position w:val="9"/>
            <w:sz w:val="16"/>
            <w:szCs w:val="16"/>
          </w:rPr>
          <w:t>69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While</w:t>
      </w:r>
      <w:r>
        <w:rPr>
          <w:spacing w:val="18"/>
        </w:rPr>
        <w:t> </w:t>
      </w:r>
      <w:r>
        <w:rPr/>
        <w:t>patent</w:t>
      </w:r>
      <w:r>
        <w:rPr>
          <w:spacing w:val="20"/>
        </w:rPr>
        <w:t> </w:t>
      </w:r>
      <w:r>
        <w:rPr/>
        <w:t>pools</w:t>
      </w:r>
      <w:r>
        <w:rPr>
          <w:spacing w:val="17"/>
        </w:rPr>
        <w:t> </w:t>
      </w:r>
      <w:r>
        <w:rPr/>
        <w:t>can</w:t>
      </w:r>
      <w:r>
        <w:rPr>
          <w:spacing w:val="19"/>
        </w:rPr>
        <w:t> </w:t>
      </w:r>
      <w:r>
        <w:rPr/>
        <w:t>produce</w:t>
      </w:r>
      <w:r>
        <w:rPr>
          <w:spacing w:val="18"/>
        </w:rPr>
        <w:t> </w:t>
      </w:r>
      <w:r>
        <w:rPr/>
        <w:t>pro-competitive</w:t>
      </w:r>
      <w:r>
        <w:rPr>
          <w:spacing w:val="18"/>
        </w:rPr>
        <w:t> </w:t>
      </w:r>
      <w:r>
        <w:rPr/>
        <w:t>effects,</w:t>
      </w:r>
      <w:r>
        <w:rPr>
          <w:spacing w:val="19"/>
        </w:rPr>
        <w:t> </w:t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reducing</w:t>
      </w:r>
      <w:r>
        <w:rPr>
          <w:spacing w:val="17"/>
        </w:rPr>
        <w:t> </w:t>
      </w:r>
      <w:r>
        <w:rPr/>
        <w:t>transaction</w:t>
      </w:r>
      <w:r>
        <w:rPr>
          <w:spacing w:val="19"/>
        </w:rPr>
        <w:t> </w:t>
      </w:r>
      <w:r>
        <w:rPr/>
        <w:t>costs</w:t>
      </w:r>
      <w:r>
        <w:rPr>
          <w:spacing w:val="19"/>
        </w:rPr>
        <w:t> </w:t>
      </w:r>
      <w:r>
        <w:rPr/>
        <w:t>and</w:t>
      </w:r>
      <w:r>
        <w:rPr/>
        <w:t> create</w:t>
      </w:r>
      <w:r>
        <w:rPr>
          <w:spacing w:val="46"/>
        </w:rPr>
        <w:t> </w:t>
      </w:r>
      <w:r>
        <w:rPr/>
        <w:t>a</w:t>
      </w:r>
      <w:r>
        <w:rPr>
          <w:spacing w:val="46"/>
        </w:rPr>
        <w:t> </w:t>
      </w:r>
      <w:r>
        <w:rPr/>
        <w:t>one-stop</w:t>
      </w:r>
      <w:r>
        <w:rPr>
          <w:spacing w:val="47"/>
        </w:rPr>
        <w:t> </w:t>
      </w:r>
      <w:r>
        <w:rPr/>
        <w:t>licensing</w:t>
      </w:r>
      <w:r>
        <w:rPr>
          <w:spacing w:val="44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technologies</w:t>
      </w:r>
      <w:r>
        <w:rPr>
          <w:spacing w:val="49"/>
        </w:rPr>
        <w:t> </w:t>
      </w:r>
      <w:r>
        <w:rPr/>
        <w:t>contained</w:t>
      </w:r>
      <w:r>
        <w:rPr>
          <w:spacing w:val="47"/>
        </w:rPr>
        <w:t> </w:t>
      </w:r>
      <w:r>
        <w:rPr/>
        <w:t>in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pool,</w:t>
      </w:r>
      <w:r>
        <w:rPr>
          <w:spacing w:val="47"/>
        </w:rPr>
        <w:t> </w:t>
      </w:r>
      <w:r>
        <w:rPr/>
        <w:t>they</w:t>
      </w:r>
      <w:r>
        <w:rPr>
          <w:spacing w:val="42"/>
        </w:rPr>
        <w:t> </w:t>
      </w:r>
      <w:r>
        <w:rPr/>
        <w:t>may</w:t>
      </w:r>
      <w:r>
        <w:rPr>
          <w:spacing w:val="42"/>
        </w:rPr>
        <w:t> </w:t>
      </w:r>
      <w:r>
        <w:rPr/>
        <w:t>also</w:t>
      </w:r>
      <w:r>
        <w:rPr>
          <w:spacing w:val="47"/>
        </w:rPr>
        <w:t> </w:t>
      </w:r>
      <w:r>
        <w:rPr/>
        <w:t>restrict</w:t>
      </w:r>
      <w:r>
        <w:rPr/>
        <w:t> competition.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is,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instance,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pool</w:t>
      </w:r>
      <w:r>
        <w:rPr>
          <w:spacing w:val="-6"/>
        </w:rPr>
        <w:t> </w:t>
      </w:r>
      <w:r>
        <w:rPr/>
        <w:t>comprises</w:t>
      </w:r>
      <w:r>
        <w:rPr>
          <w:spacing w:val="-4"/>
        </w:rPr>
        <w:t> </w:t>
      </w:r>
      <w:r>
        <w:rPr/>
        <w:t>substitute</w:t>
      </w:r>
      <w:r>
        <w:rPr>
          <w:spacing w:val="-7"/>
        </w:rPr>
        <w:t> </w:t>
      </w:r>
      <w:r>
        <w:rPr/>
        <w:t>technologies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this</w:t>
      </w:r>
      <w:r>
        <w:rPr/>
        <w:t> will</w:t>
      </w:r>
      <w:r>
        <w:rPr>
          <w:spacing w:val="-5"/>
        </w:rPr>
        <w:t> </w:t>
      </w:r>
      <w:r>
        <w:rPr/>
        <w:t>reduce</w:t>
      </w:r>
      <w:r>
        <w:rPr>
          <w:spacing w:val="-6"/>
        </w:rPr>
        <w:t> </w:t>
      </w:r>
      <w:r>
        <w:rPr/>
        <w:t>inter-technology</w:t>
      </w:r>
      <w:r>
        <w:rPr>
          <w:spacing w:val="-10"/>
        </w:rPr>
        <w:t> </w:t>
      </w:r>
      <w:r>
        <w:rPr/>
        <w:t>competition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thus</w:t>
      </w:r>
      <w:r>
        <w:rPr>
          <w:spacing w:val="-5"/>
        </w:rPr>
        <w:t> </w:t>
      </w:r>
      <w:r>
        <w:rPr/>
        <w:t>increase</w:t>
      </w:r>
      <w:r>
        <w:rPr>
          <w:spacing w:val="-6"/>
        </w:rPr>
        <w:t> </w:t>
      </w:r>
      <w:r>
        <w:rPr/>
        <w:t>royalties.</w:t>
      </w:r>
      <w:hyperlink w:history="true" w:anchor="_bookmark70">
        <w:r>
          <w:rPr>
            <w:position w:val="9"/>
            <w:sz w:val="16"/>
            <w:szCs w:val="16"/>
          </w:rPr>
          <w:t>70</w:t>
        </w:r>
      </w:hyperlink>
      <w:r>
        <w:rPr>
          <w:spacing w:val="18"/>
          <w:position w:val="9"/>
          <w:sz w:val="16"/>
          <w:szCs w:val="16"/>
        </w:rPr>
        <w:t> </w:t>
      </w:r>
      <w:r>
        <w:rPr/>
        <w:t>If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contrast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pool</w:t>
      </w:r>
      <w:r>
        <w:rPr>
          <w:spacing w:val="-5"/>
        </w:rPr>
        <w:t> </w:t>
      </w:r>
      <w:r>
        <w:rPr/>
        <w:t>only</w:t>
      </w:r>
      <w:r>
        <w:rPr/>
        <w:t> comprises essential technologies, it will decrease royalties by reducing</w:t>
      </w:r>
      <w:r>
        <w:rPr>
          <w:spacing w:val="46"/>
        </w:rPr>
        <w:t> </w:t>
      </w:r>
      <w:r>
        <w:rPr/>
        <w:t>“double</w:t>
      </w:r>
      <w:r>
        <w:rPr/>
        <w:t> marginalization”.</w:t>
      </w:r>
      <w:hyperlink w:history="true" w:anchor="_bookmark71">
        <w:r>
          <w:rPr>
            <w:position w:val="9"/>
            <w:sz w:val="16"/>
            <w:szCs w:val="16"/>
          </w:rPr>
          <w:t>71</w:t>
        </w:r>
      </w:hyperlink>
      <w:r>
        <w:rPr>
          <w:position w:val="9"/>
          <w:sz w:val="16"/>
          <w:szCs w:val="16"/>
        </w:rPr>
        <w:t> </w:t>
      </w:r>
      <w:r>
        <w:rPr/>
        <w:t>The TTBER Guidelines provide for a safe harbour whereby pools fall</w:t>
      </w:r>
      <w:r>
        <w:rPr>
          <w:spacing w:val="-21"/>
        </w:rPr>
        <w:t> </w:t>
      </w:r>
      <w:r>
        <w:rPr/>
        <w:t>outside</w:t>
      </w:r>
      <w:r>
        <w:rPr/>
        <w:t> the scope of Article 101(1) TFEU if they meet certain conditions.</w:t>
      </w:r>
      <w:hyperlink w:history="true" w:anchor="_bookmark72">
        <w:r>
          <w:rPr>
            <w:position w:val="9"/>
            <w:sz w:val="16"/>
            <w:szCs w:val="16"/>
          </w:rPr>
          <w:t>72</w:t>
        </w:r>
      </w:hyperlink>
      <w:r>
        <w:rPr>
          <w:position w:val="9"/>
          <w:sz w:val="16"/>
          <w:szCs w:val="16"/>
        </w:rPr>
        <w:t> </w:t>
      </w:r>
      <w:r>
        <w:rPr/>
        <w:t>Pools that do not fulfil</w:t>
      </w:r>
      <w:r>
        <w:rPr>
          <w:spacing w:val="39"/>
        </w:rPr>
        <w:t> </w:t>
      </w:r>
      <w:r>
        <w:rPr/>
        <w:t>these</w:t>
      </w:r>
      <w:r>
        <w:rPr/>
        <w:t> conditions will be examined under Article 101(3)</w:t>
      </w:r>
      <w:r>
        <w:rPr>
          <w:spacing w:val="-2"/>
        </w:rPr>
        <w:t> </w:t>
      </w:r>
      <w:r>
        <w:rPr/>
        <w:t>TFEU.</w:t>
      </w:r>
      <w:hyperlink w:history="true" w:anchor="_bookmark73">
        <w:r>
          <w:rPr>
            <w:position w:val="9"/>
            <w:sz w:val="16"/>
            <w:szCs w:val="16"/>
          </w:rPr>
          <w:t>73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Issues under Article 102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TFEU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1" w:lineRule="auto"/>
        <w:ind w:right="115"/>
        <w:jc w:val="both"/>
      </w:pPr>
      <w:r>
        <w:rPr/>
        <w:t>Because</w:t>
      </w:r>
      <w:r>
        <w:rPr>
          <w:spacing w:val="-7"/>
        </w:rPr>
        <w:t> </w:t>
      </w:r>
      <w:r>
        <w:rPr/>
        <w:t>unlike</w:t>
      </w:r>
      <w:r>
        <w:rPr>
          <w:spacing w:val="-10"/>
        </w:rPr>
        <w:t> </w:t>
      </w:r>
      <w:r>
        <w:rPr/>
        <w:t>practising</w:t>
      </w:r>
      <w:r>
        <w:rPr>
          <w:spacing w:val="-9"/>
        </w:rPr>
        <w:t> </w:t>
      </w:r>
      <w:r>
        <w:rPr/>
        <w:t>entities</w:t>
      </w:r>
      <w:r>
        <w:rPr>
          <w:spacing w:val="-8"/>
        </w:rPr>
        <w:t> </w:t>
      </w:r>
      <w:r>
        <w:rPr/>
        <w:t>PAEs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exposed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countersuits,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alleged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13"/>
        </w:rPr>
        <w:t> </w:t>
      </w:r>
      <w:r>
        <w:rPr/>
        <w:t>may</w:t>
      </w:r>
      <w:r>
        <w:rPr/>
        <w:t> use</w:t>
      </w:r>
      <w:r>
        <w:rPr>
          <w:spacing w:val="43"/>
        </w:rPr>
        <w:t> </w:t>
      </w:r>
      <w:r>
        <w:rPr/>
        <w:t>“outsized</w:t>
      </w:r>
      <w:r>
        <w:rPr>
          <w:spacing w:val="44"/>
        </w:rPr>
        <w:t> </w:t>
      </w:r>
      <w:r>
        <w:rPr/>
        <w:t>threats”</w:t>
      </w:r>
      <w:r>
        <w:rPr>
          <w:spacing w:val="43"/>
        </w:rPr>
        <w:t> </w:t>
      </w:r>
      <w:r>
        <w:rPr/>
        <w:t>to</w:t>
      </w:r>
      <w:r>
        <w:rPr>
          <w:spacing w:val="44"/>
        </w:rPr>
        <w:t> </w:t>
      </w:r>
      <w:r>
        <w:rPr/>
        <w:t>charge</w:t>
      </w:r>
      <w:r>
        <w:rPr>
          <w:spacing w:val="43"/>
        </w:rPr>
        <w:t> </w:t>
      </w:r>
      <w:r>
        <w:rPr/>
        <w:t>unreasonable</w:t>
      </w:r>
      <w:r>
        <w:rPr>
          <w:spacing w:val="46"/>
        </w:rPr>
        <w:t> </w:t>
      </w:r>
      <w:r>
        <w:rPr/>
        <w:t>royalties</w:t>
      </w:r>
      <w:r>
        <w:rPr>
          <w:spacing w:val="44"/>
        </w:rPr>
        <w:t> </w:t>
      </w:r>
      <w:r>
        <w:rPr/>
        <w:t>to</w:t>
      </w:r>
      <w:r>
        <w:rPr>
          <w:spacing w:val="44"/>
        </w:rPr>
        <w:t> </w:t>
      </w:r>
      <w:r>
        <w:rPr/>
        <w:t>manufacturers</w:t>
      </w:r>
      <w:r>
        <w:rPr>
          <w:spacing w:val="44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use</w:t>
      </w:r>
      <w:r>
        <w:rPr>
          <w:spacing w:val="46"/>
        </w:rPr>
        <w:t> </w:t>
      </w:r>
      <w:r>
        <w:rPr/>
        <w:t>of</w:t>
      </w:r>
      <w:r>
        <w:rPr>
          <w:spacing w:val="43"/>
        </w:rPr>
        <w:t> </w:t>
      </w:r>
      <w:r>
        <w:rPr/>
        <w:t>their</w:t>
      </w:r>
      <w:r>
        <w:rPr/>
        <w:t> patents.</w:t>
      </w:r>
      <w:hyperlink w:history="true" w:anchor="_bookmark74">
        <w:r>
          <w:rPr>
            <w:position w:val="9"/>
            <w:sz w:val="16"/>
            <w:szCs w:val="16"/>
          </w:rPr>
          <w:t>74</w:t>
        </w:r>
      </w:hyperlink>
      <w:r>
        <w:rPr>
          <w:position w:val="9"/>
          <w:sz w:val="16"/>
          <w:szCs w:val="16"/>
        </w:rPr>
        <w:t>  </w:t>
      </w:r>
      <w:r>
        <w:rPr>
          <w:spacing w:val="-3"/>
        </w:rPr>
        <w:t>It </w:t>
      </w:r>
      <w:r>
        <w:rPr/>
        <w:t>is important to start the analysis by a few</w:t>
      </w:r>
      <w:r>
        <w:rPr>
          <w:spacing w:val="-14"/>
        </w:rPr>
        <w:t> </w:t>
      </w:r>
      <w:r>
        <w:rPr/>
        <w:t>observations.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8" w:lineRule="auto"/>
        <w:ind w:left="119" w:right="115"/>
        <w:jc w:val="both"/>
        <w:rPr>
          <w:sz w:val="16"/>
          <w:szCs w:val="16"/>
        </w:rPr>
      </w:pPr>
      <w:r>
        <w:rPr/>
        <w:t>First, it would be wrong to think that only PAEs assert their patents against operating</w:t>
      </w:r>
      <w:r>
        <w:rPr>
          <w:spacing w:val="6"/>
        </w:rPr>
        <w:t> </w:t>
      </w:r>
      <w:r>
        <w:rPr/>
        <w:t>companies.</w:t>
      </w:r>
      <w:r>
        <w:rPr/>
        <w:t> In fact, as the smartphone patent war amply illustrates,</w:t>
      </w:r>
      <w:hyperlink w:history="true" w:anchor="_bookmark75">
        <w:r>
          <w:rPr>
            <w:position w:val="9"/>
            <w:sz w:val="16"/>
            <w:szCs w:val="16"/>
          </w:rPr>
          <w:t>75</w:t>
        </w:r>
      </w:hyperlink>
      <w:r>
        <w:rPr>
          <w:position w:val="9"/>
          <w:sz w:val="16"/>
          <w:szCs w:val="16"/>
        </w:rPr>
        <w:t> </w:t>
      </w:r>
      <w:r>
        <w:rPr/>
        <w:t>many infringement lawsuits are</w:t>
      </w:r>
      <w:r>
        <w:rPr>
          <w:spacing w:val="-32"/>
        </w:rPr>
        <w:t> </w:t>
      </w:r>
      <w:r>
        <w:rPr/>
        <w:t>initiated</w:t>
      </w:r>
      <w:r>
        <w:rPr/>
        <w:t> by operating companies against other operating companies,</w:t>
      </w:r>
      <w:hyperlink w:history="true" w:anchor="_bookmark76">
        <w:r>
          <w:rPr>
            <w:position w:val="9"/>
            <w:sz w:val="16"/>
            <w:szCs w:val="16"/>
          </w:rPr>
          <w:t>76</w:t>
        </w:r>
      </w:hyperlink>
      <w:r>
        <w:rPr>
          <w:position w:val="9"/>
          <w:sz w:val="16"/>
          <w:szCs w:val="16"/>
        </w:rPr>
        <w:t> </w:t>
      </w:r>
      <w:r>
        <w:rPr/>
        <w:t>and operating companies have</w:t>
      </w:r>
      <w:r>
        <w:rPr>
          <w:spacing w:val="47"/>
        </w:rPr>
        <w:t> </w:t>
      </w:r>
      <w:r>
        <w:rPr/>
        <w:t>also</w:t>
      </w:r>
      <w:r>
        <w:rPr/>
        <w:t> used</w:t>
      </w:r>
      <w:r>
        <w:rPr>
          <w:spacing w:val="26"/>
        </w:rPr>
        <w:t> </w:t>
      </w:r>
      <w:r>
        <w:rPr/>
        <w:t>“outsized</w:t>
      </w:r>
      <w:r>
        <w:rPr>
          <w:spacing w:val="26"/>
        </w:rPr>
        <w:t> </w:t>
      </w:r>
      <w:r>
        <w:rPr/>
        <w:t>threats”,</w:t>
      </w:r>
      <w:r>
        <w:rPr>
          <w:spacing w:val="29"/>
        </w:rPr>
        <w:t> </w:t>
      </w:r>
      <w:r>
        <w:rPr/>
        <w:t>such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injunctions,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obtain</w:t>
      </w:r>
      <w:r>
        <w:rPr>
          <w:spacing w:val="26"/>
        </w:rPr>
        <w:t> </w:t>
      </w:r>
      <w:r>
        <w:rPr/>
        <w:t>what</w:t>
      </w:r>
      <w:r>
        <w:rPr>
          <w:spacing w:val="27"/>
        </w:rPr>
        <w:t> </w:t>
      </w:r>
      <w:r>
        <w:rPr/>
        <w:t>some</w:t>
      </w:r>
      <w:r>
        <w:rPr>
          <w:spacing w:val="25"/>
        </w:rPr>
        <w:t> </w:t>
      </w:r>
      <w:r>
        <w:rPr/>
        <w:t>perceived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“unreasonable”</w:t>
      </w:r>
      <w:r>
        <w:rPr/>
        <w:t> royalties.</w:t>
      </w:r>
      <w:hyperlink w:history="true" w:anchor="_bookmark77">
        <w:r>
          <w:rPr>
            <w:position w:val="9"/>
            <w:sz w:val="16"/>
            <w:szCs w:val="16"/>
          </w:rPr>
          <w:t>77</w:t>
        </w:r>
        <w:r>
          <w:rPr>
            <w:sz w:val="16"/>
            <w:szCs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left="119" w:right="117"/>
        <w:jc w:val="both"/>
      </w:pPr>
      <w:r>
        <w:rPr/>
        <w:t>Second, whether a royalty is “reasonable” or not is by no means a trivial question. </w:t>
      </w:r>
      <w:r>
        <w:rPr>
          <w:spacing w:val="-3"/>
        </w:rPr>
        <w:t>In </w:t>
      </w:r>
      <w:r>
        <w:rPr/>
        <w:t>the case of</w:t>
      </w:r>
      <w:r>
        <w:rPr/>
        <w:t> non-essential</w:t>
      </w:r>
      <w:r>
        <w:rPr>
          <w:spacing w:val="23"/>
        </w:rPr>
        <w:t> </w:t>
      </w:r>
      <w:r>
        <w:rPr/>
        <w:t>patents,</w:t>
      </w:r>
      <w:r>
        <w:rPr>
          <w:spacing w:val="23"/>
        </w:rPr>
        <w:t> </w:t>
      </w:r>
      <w:r>
        <w:rPr/>
        <w:t>there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priori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reason</w:t>
      </w:r>
      <w:r>
        <w:rPr>
          <w:spacing w:val="25"/>
        </w:rPr>
        <w:t> </w:t>
      </w:r>
      <w:r>
        <w:rPr/>
        <w:t>why</w:t>
      </w:r>
      <w:r>
        <w:rPr>
          <w:spacing w:val="18"/>
        </w:rPr>
        <w:t> </w:t>
      </w:r>
      <w:r>
        <w:rPr/>
        <w:t>patent</w:t>
      </w:r>
      <w:r>
        <w:rPr>
          <w:spacing w:val="23"/>
        </w:rPr>
        <w:t> </w:t>
      </w:r>
      <w:r>
        <w:rPr/>
        <w:t>holders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restricted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/>
        <w:t> royalties they can charge from prospective licensees. As the holder of a non-essential patent</w:t>
      </w:r>
      <w:r>
        <w:rPr>
          <w:spacing w:val="56"/>
        </w:rPr>
        <w:t> </w:t>
      </w:r>
      <w:r>
        <w:rPr/>
        <w:t>can</w:t>
      </w:r>
      <w:r>
        <w:rPr>
          <w:spacing w:val="-1"/>
        </w:rPr>
        <w:t> </w:t>
      </w:r>
      <w:r>
        <w:rPr/>
        <w:t>decide</w:t>
      </w:r>
      <w:r>
        <w:rPr>
          <w:spacing w:val="28"/>
        </w:rPr>
        <w:t> </w:t>
      </w:r>
      <w:r>
        <w:rPr/>
        <w:t>not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license</w:t>
      </w:r>
      <w:r>
        <w:rPr>
          <w:spacing w:val="28"/>
        </w:rPr>
        <w:t> </w:t>
      </w:r>
      <w:r>
        <w:rPr/>
        <w:t>it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any</w:t>
      </w:r>
      <w:r>
        <w:rPr>
          <w:spacing w:val="24"/>
        </w:rPr>
        <w:t> </w:t>
      </w:r>
      <w:r>
        <w:rPr/>
        <w:t>rival</w:t>
      </w:r>
      <w:r>
        <w:rPr>
          <w:spacing w:val="29"/>
        </w:rPr>
        <w:t> </w:t>
      </w:r>
      <w:r>
        <w:rPr/>
        <w:t>(it</w:t>
      </w:r>
      <w:r>
        <w:rPr>
          <w:spacing w:val="29"/>
        </w:rPr>
        <w:t> </w:t>
      </w:r>
      <w:r>
        <w:rPr/>
        <w:t>has</w:t>
      </w:r>
      <w:r>
        <w:rPr>
          <w:spacing w:val="29"/>
        </w:rPr>
        <w:t> </w:t>
      </w:r>
      <w:r>
        <w:rPr/>
        <w:t>an</w:t>
      </w:r>
      <w:r>
        <w:rPr>
          <w:spacing w:val="29"/>
        </w:rPr>
        <w:t> </w:t>
      </w:r>
      <w:r>
        <w:rPr/>
        <w:t>exclusive</w:t>
      </w:r>
      <w:r>
        <w:rPr>
          <w:spacing w:val="28"/>
        </w:rPr>
        <w:t> </w:t>
      </w:r>
      <w:r>
        <w:rPr/>
        <w:t>right),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8"/>
        </w:rPr>
        <w:t> </w:t>
      </w:r>
      <w:r>
        <w:rPr/>
        <w:t>allowed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charge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6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8" w:id="69"/>
      <w:bookmarkEnd w:id="6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68 </w:t>
      </w:r>
      <w:r>
        <w:rPr>
          <w:rFonts w:ascii="Times New Roman" w:hAnsi="Times New Roman" w:cs="Times New Roman" w:eastAsia="Times New Roman"/>
          <w:sz w:val="20"/>
          <w:szCs w:val="20"/>
        </w:rPr>
        <w:t>The Commission Guidelines define patent pools as “arrangements whereby two or more parties assemble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package of technology which is licensed not only to contributors to the pool but also to third parties.” See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244.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9" w:id="70"/>
      <w:bookmarkEnd w:id="70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69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Id. at § 248 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seq.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0" w:id="71"/>
      <w:bookmarkEnd w:id="71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70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253.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1" w:id="72"/>
      <w:bookmarkEnd w:id="72"/>
      <w:r>
        <w:rPr/>
      </w:r>
      <w:r>
        <w:rPr>
          <w:rFonts w:ascii="Times New Roman"/>
          <w:w w:val="95"/>
          <w:position w:val="7"/>
          <w:sz w:val="13"/>
        </w:rPr>
        <w:t>71</w:t>
        <w:tab/>
      </w:r>
      <w:r>
        <w:rPr>
          <w:rFonts w:ascii="Times New Roman"/>
          <w:sz w:val="20"/>
        </w:rPr>
        <w:t>Id.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2" w:id="73"/>
      <w:bookmarkEnd w:id="73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72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261.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3" w:id="74"/>
      <w:bookmarkEnd w:id="74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73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262.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4" w:id="75"/>
      <w:bookmarkEnd w:id="75"/>
      <w:r>
        <w:rPr/>
      </w:r>
      <w:r>
        <w:rPr>
          <w:rFonts w:ascii="Times New Roman"/>
          <w:w w:val="95"/>
          <w:position w:val="7"/>
          <w:sz w:val="13"/>
        </w:rPr>
        <w:t>74</w:t>
        <w:tab/>
      </w:r>
      <w:r>
        <w:rPr>
          <w:rFonts w:ascii="Times New Roman"/>
          <w:sz w:val="20"/>
        </w:rPr>
        <w:t>See Scott Morton and Shapiro, supra note 3, at 470 et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seq.</w:t>
      </w:r>
    </w:p>
    <w:p>
      <w:pPr>
        <w:tabs>
          <w:tab w:pos="479" w:val="left" w:leader="none"/>
        </w:tabs>
        <w:spacing w:before="115"/>
        <w:ind w:left="479" w:right="39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5" w:id="76"/>
      <w:bookmarkEnd w:id="76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75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Thomas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H.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Chia,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“Fighting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Smartphone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War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RAND-Encumbered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Patents”,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(2012)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Berkeley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Technology Law Journal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209.</w:t>
      </w:r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6" w:id="77"/>
      <w:bookmarkEnd w:id="77"/>
      <w:r>
        <w:rPr/>
      </w:r>
      <w:r>
        <w:rPr>
          <w:rFonts w:ascii="Times New Roman"/>
          <w:w w:val="95"/>
          <w:position w:val="7"/>
          <w:sz w:val="13"/>
        </w:rPr>
        <w:t>76</w:t>
        <w:tab/>
      </w:r>
      <w:r>
        <w:rPr>
          <w:rFonts w:ascii="Times New Roman"/>
          <w:sz w:val="20"/>
        </w:rPr>
        <w:t>See Lemley and Melamed, supra note 27, at 2129 et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seq.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7" w:id="78"/>
      <w:bookmarkEnd w:id="78"/>
      <w:r>
        <w:rPr/>
      </w:r>
      <w:r>
        <w:rPr>
          <w:rFonts w:ascii="Times New Roman"/>
          <w:w w:val="95"/>
          <w:position w:val="7"/>
          <w:sz w:val="13"/>
        </w:rPr>
        <w:t>77</w:t>
        <w:tab/>
      </w:r>
      <w:r>
        <w:rPr>
          <w:rFonts w:ascii="Times New Roman"/>
          <w:sz w:val="20"/>
        </w:rPr>
        <w:t>Id.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3" w:lineRule="auto" w:before="57"/>
        <w:ind w:left="119" w:right="113"/>
        <w:jc w:val="both"/>
        <w:rPr>
          <w:sz w:val="16"/>
          <w:szCs w:val="16"/>
        </w:rPr>
      </w:pPr>
      <w:r>
        <w:rPr/>
        <w:t>whatever price it deems suitable. </w:t>
      </w:r>
      <w:r>
        <w:rPr>
          <w:spacing w:val="-3"/>
        </w:rPr>
        <w:t>In </w:t>
      </w:r>
      <w:r>
        <w:rPr/>
        <w:t>fact, a refusal to licence is no different than a licence</w:t>
      </w:r>
      <w:r>
        <w:rPr>
          <w:spacing w:val="47"/>
        </w:rPr>
        <w:t> </w:t>
      </w:r>
      <w:r>
        <w:rPr/>
        <w:t>offered</w:t>
      </w:r>
      <w:r>
        <w:rPr>
          <w:spacing w:val="-1"/>
        </w:rPr>
        <w:t> </w:t>
      </w:r>
      <w:r>
        <w:rPr/>
        <w:t>at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infinite</w:t>
      </w:r>
      <w:r>
        <w:rPr>
          <w:spacing w:val="-8"/>
        </w:rPr>
        <w:t> </w:t>
      </w:r>
      <w:r>
        <w:rPr/>
        <w:t>price.</w:t>
      </w:r>
      <w:r>
        <w:rPr>
          <w:spacing w:val="-5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presence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alternative</w:t>
      </w:r>
      <w:r>
        <w:rPr>
          <w:spacing w:val="-8"/>
        </w:rPr>
        <w:t> </w:t>
      </w:r>
      <w:r>
        <w:rPr/>
        <w:t>technologies,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patent</w:t>
      </w:r>
      <w:r>
        <w:rPr>
          <w:spacing w:val="-7"/>
        </w:rPr>
        <w:t> </w:t>
      </w:r>
      <w:r>
        <w:rPr/>
        <w:t>holder’s</w:t>
      </w:r>
      <w:r>
        <w:rPr>
          <w:spacing w:val="-7"/>
        </w:rPr>
        <w:t> </w:t>
      </w:r>
      <w:r>
        <w:rPr/>
        <w:t>royalties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/>
        <w:t> constrained by competition. </w:t>
      </w:r>
      <w:r>
        <w:rPr>
          <w:spacing w:val="-3"/>
        </w:rPr>
        <w:t>In </w:t>
      </w:r>
      <w:r>
        <w:rPr/>
        <w:t>the absence of alternative technologies, competitors will have</w:t>
      </w:r>
      <w:r>
        <w:rPr>
          <w:spacing w:val="6"/>
        </w:rPr>
        <w:t> </w:t>
      </w:r>
      <w:r>
        <w:rPr/>
        <w:t>to</w:t>
      </w:r>
      <w:r>
        <w:rPr/>
        <w:t> design around, although they could theoretically claim that what they consider rightly or</w:t>
      </w:r>
      <w:r>
        <w:rPr>
          <w:spacing w:val="-6"/>
        </w:rPr>
        <w:t> </w:t>
      </w:r>
      <w:r>
        <w:rPr/>
        <w:t>wrongly</w:t>
      </w:r>
      <w:r>
        <w:rPr/>
        <w:t> 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unreasonable</w:t>
      </w:r>
      <w:r>
        <w:rPr>
          <w:spacing w:val="-12"/>
        </w:rPr>
        <w:t> </w:t>
      </w:r>
      <w:r>
        <w:rPr/>
        <w:t>royalties</w:t>
      </w:r>
      <w:r>
        <w:rPr>
          <w:spacing w:val="-11"/>
        </w:rPr>
        <w:t> </w:t>
      </w:r>
      <w:r>
        <w:rPr/>
        <w:t>breach</w:t>
      </w:r>
      <w:r>
        <w:rPr>
          <w:spacing w:val="-11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102(a)</w:t>
      </w:r>
      <w:r>
        <w:rPr>
          <w:spacing w:val="-9"/>
        </w:rPr>
        <w:t> </w:t>
      </w:r>
      <w:r>
        <w:rPr/>
        <w:t>TFEU.</w:t>
      </w:r>
      <w:hyperlink w:history="true" w:anchor="_bookmark78">
        <w:r>
          <w:rPr>
            <w:position w:val="9"/>
            <w:sz w:val="16"/>
            <w:szCs w:val="16"/>
          </w:rPr>
          <w:t>78</w:t>
        </w:r>
      </w:hyperlink>
      <w:r>
        <w:rPr>
          <w:spacing w:val="10"/>
          <w:position w:val="9"/>
          <w:sz w:val="16"/>
          <w:szCs w:val="16"/>
        </w:rPr>
        <w:t> </w:t>
      </w:r>
      <w:r>
        <w:rPr/>
        <w:t>The</w:t>
      </w:r>
      <w:r>
        <w:rPr>
          <w:spacing w:val="-12"/>
        </w:rPr>
        <w:t> </w:t>
      </w:r>
      <w:r>
        <w:rPr/>
        <w:t>reasonability</w:t>
      </w:r>
      <w:r>
        <w:rPr>
          <w:spacing w:val="-16"/>
        </w:rPr>
        <w:t> </w:t>
      </w:r>
      <w:r>
        <w:rPr/>
        <w:t>of</w:t>
      </w:r>
      <w:r>
        <w:rPr>
          <w:spacing w:val="-12"/>
        </w:rPr>
        <w:t> </w:t>
      </w:r>
      <w:r>
        <w:rPr/>
        <w:t>royalties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more</w:t>
      </w:r>
      <w:r>
        <w:rPr/>
        <w:t> central</w:t>
      </w:r>
      <w:r>
        <w:rPr>
          <w:spacing w:val="32"/>
        </w:rPr>
        <w:t> </w:t>
      </w:r>
      <w:r>
        <w:rPr/>
        <w:t>issue</w:t>
      </w:r>
      <w:r>
        <w:rPr>
          <w:spacing w:val="33"/>
        </w:rPr>
        <w:t> </w:t>
      </w:r>
      <w:r>
        <w:rPr/>
        <w:t>when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patents</w:t>
      </w:r>
      <w:r>
        <w:rPr>
          <w:spacing w:val="31"/>
        </w:rPr>
        <w:t> </w:t>
      </w:r>
      <w:r>
        <w:rPr/>
        <w:t>are</w:t>
      </w:r>
      <w:r>
        <w:rPr>
          <w:spacing w:val="33"/>
        </w:rPr>
        <w:t> </w:t>
      </w:r>
      <w:r>
        <w:rPr/>
        <w:t>essential</w:t>
      </w:r>
      <w:r>
        <w:rPr>
          <w:spacing w:val="32"/>
        </w:rPr>
        <w:t> </w:t>
      </w:r>
      <w:r>
        <w:rPr/>
        <w:t>and</w:t>
      </w:r>
      <w:r>
        <w:rPr>
          <w:spacing w:val="36"/>
        </w:rPr>
        <w:t> </w:t>
      </w:r>
      <w:r>
        <w:rPr/>
        <w:t>encumbered</w:t>
      </w:r>
      <w:r>
        <w:rPr>
          <w:spacing w:val="31"/>
        </w:rPr>
        <w:t> </w:t>
      </w:r>
      <w:r>
        <w:rPr/>
        <w:t>by</w:t>
      </w:r>
      <w:r>
        <w:rPr>
          <w:spacing w:val="29"/>
        </w:rPr>
        <w:t> </w:t>
      </w:r>
      <w:r>
        <w:rPr/>
        <w:t>a</w:t>
      </w:r>
      <w:r>
        <w:rPr>
          <w:spacing w:val="33"/>
        </w:rPr>
        <w:t> </w:t>
      </w:r>
      <w:r>
        <w:rPr/>
        <w:t>FRAND</w:t>
      </w:r>
      <w:r>
        <w:rPr>
          <w:spacing w:val="31"/>
        </w:rPr>
        <w:t> </w:t>
      </w:r>
      <w:r>
        <w:rPr/>
        <w:t>commitment</w:t>
      </w:r>
      <w:r>
        <w:rPr>
          <w:spacing w:val="32"/>
        </w:rPr>
        <w:t> </w:t>
      </w:r>
      <w:r>
        <w:rPr/>
        <w:t>since</w:t>
      </w:r>
      <w:r>
        <w:rPr>
          <w:spacing w:val="-1"/>
        </w:rPr>
        <w:t> </w:t>
      </w:r>
      <w:r>
        <w:rPr/>
        <w:t>reasonability is at the core of that commitment. When negotiations fail, a variety of methods</w:t>
      </w:r>
      <w:r>
        <w:rPr>
          <w:spacing w:val="19"/>
        </w:rPr>
        <w:t> </w:t>
      </w:r>
      <w:r>
        <w:rPr/>
        <w:t>can</w:t>
      </w:r>
      <w:r>
        <w:rPr/>
        <w:t> be used to determine whether proposed licensed terms are</w:t>
      </w:r>
      <w:r>
        <w:rPr>
          <w:spacing w:val="-2"/>
        </w:rPr>
        <w:t> </w:t>
      </w:r>
      <w:r>
        <w:rPr/>
        <w:t>FRAND.</w:t>
      </w:r>
      <w:hyperlink w:history="true" w:anchor="_bookmark79">
        <w:r>
          <w:rPr>
            <w:position w:val="9"/>
            <w:sz w:val="16"/>
            <w:szCs w:val="16"/>
          </w:rPr>
          <w:t>79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left="119" w:right="115"/>
        <w:jc w:val="both"/>
        <w:rPr>
          <w:sz w:val="16"/>
          <w:szCs w:val="16"/>
        </w:rPr>
      </w:pPr>
      <w:r>
        <w:rPr/>
        <w:t>Third,</w:t>
      </w:r>
      <w:r>
        <w:rPr>
          <w:spacing w:val="-16"/>
        </w:rPr>
        <w:t> </w:t>
      </w:r>
      <w:r>
        <w:rPr/>
        <w:t>Article</w:t>
      </w:r>
      <w:r>
        <w:rPr>
          <w:spacing w:val="-17"/>
        </w:rPr>
        <w:t> </w:t>
      </w:r>
      <w:r>
        <w:rPr/>
        <w:t>102</w:t>
      </w:r>
      <w:r>
        <w:rPr>
          <w:spacing w:val="-13"/>
        </w:rPr>
        <w:t> </w:t>
      </w:r>
      <w:r>
        <w:rPr/>
        <w:t>TFEU</w:t>
      </w:r>
      <w:r>
        <w:rPr>
          <w:spacing w:val="-14"/>
        </w:rPr>
        <w:t> </w:t>
      </w:r>
      <w:r>
        <w:rPr/>
        <w:t>only</w:t>
      </w:r>
      <w:r>
        <w:rPr>
          <w:spacing w:val="-21"/>
        </w:rPr>
        <w:t> </w:t>
      </w:r>
      <w:r>
        <w:rPr/>
        <w:t>applies</w:t>
      </w:r>
      <w:r>
        <w:rPr>
          <w:spacing w:val="-13"/>
        </w:rPr>
        <w:t> </w:t>
      </w:r>
      <w:r>
        <w:rPr/>
        <w:t>to</w:t>
      </w:r>
      <w:r>
        <w:rPr>
          <w:spacing w:val="-16"/>
        </w:rPr>
        <w:t> </w:t>
      </w:r>
      <w:r>
        <w:rPr/>
        <w:t>undertakings</w:t>
      </w:r>
      <w:r>
        <w:rPr>
          <w:spacing w:val="-16"/>
        </w:rPr>
        <w:t> </w:t>
      </w:r>
      <w:r>
        <w:rPr/>
        <w:t>which</w:t>
      </w:r>
      <w:r>
        <w:rPr>
          <w:spacing w:val="-16"/>
        </w:rPr>
        <w:t> </w:t>
      </w:r>
      <w:r>
        <w:rPr/>
        <w:t>have</w:t>
      </w:r>
      <w:r>
        <w:rPr>
          <w:spacing w:val="-17"/>
        </w:rPr>
        <w:t> </w:t>
      </w:r>
      <w:r>
        <w:rPr/>
        <w:t>a</w:t>
      </w:r>
      <w:r>
        <w:rPr>
          <w:spacing w:val="-14"/>
        </w:rPr>
        <w:t> </w:t>
      </w:r>
      <w:r>
        <w:rPr/>
        <w:t>dominant</w:t>
      </w:r>
      <w:r>
        <w:rPr>
          <w:spacing w:val="-15"/>
        </w:rPr>
        <w:t> </w:t>
      </w:r>
      <w:r>
        <w:rPr/>
        <w:t>position.</w:t>
      </w:r>
      <w:r>
        <w:rPr>
          <w:spacing w:val="-16"/>
        </w:rPr>
        <w:t> </w:t>
      </w:r>
      <w:r>
        <w:rPr/>
        <w:t>Thus,</w:t>
      </w:r>
      <w:r>
        <w:rPr>
          <w:spacing w:val="-16"/>
        </w:rPr>
        <w:t> </w:t>
      </w:r>
      <w:r>
        <w:rPr/>
        <w:t>every</w:t>
      </w:r>
      <w:r>
        <w:rPr/>
        <w:t> Article</w:t>
      </w:r>
      <w:r>
        <w:rPr>
          <w:spacing w:val="16"/>
        </w:rPr>
        <w:t> </w:t>
      </w:r>
      <w:r>
        <w:rPr/>
        <w:t>102</w:t>
      </w:r>
      <w:r>
        <w:rPr>
          <w:spacing w:val="17"/>
        </w:rPr>
        <w:t> </w:t>
      </w:r>
      <w:r>
        <w:rPr/>
        <w:t>TFEU</w:t>
      </w:r>
      <w:r>
        <w:rPr>
          <w:spacing w:val="19"/>
        </w:rPr>
        <w:t> </w:t>
      </w:r>
      <w:r>
        <w:rPr/>
        <w:t>analysis</w:t>
      </w:r>
      <w:r>
        <w:rPr>
          <w:spacing w:val="17"/>
        </w:rPr>
        <w:t> </w:t>
      </w:r>
      <w:r>
        <w:rPr/>
        <w:t>must</w:t>
      </w:r>
      <w:r>
        <w:rPr>
          <w:spacing w:val="17"/>
        </w:rPr>
        <w:t> </w:t>
      </w:r>
      <w:r>
        <w:rPr/>
        <w:t>start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definition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market(s),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well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the</w:t>
      </w:r>
      <w:r>
        <w:rPr/>
        <w:t> assessment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whether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PAE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question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dominant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this/these</w:t>
      </w:r>
      <w:r>
        <w:rPr>
          <w:spacing w:val="15"/>
        </w:rPr>
        <w:t> </w:t>
      </w:r>
      <w:r>
        <w:rPr/>
        <w:t>market(s).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respect,</w:t>
      </w:r>
      <w:r>
        <w:rPr/>
        <w:t> although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patent</w:t>
      </w:r>
      <w:r>
        <w:rPr>
          <w:spacing w:val="-7"/>
        </w:rPr>
        <w:t> </w:t>
      </w:r>
      <w:r>
        <w:rPr/>
        <w:t>grants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exclusive</w:t>
      </w:r>
      <w:r>
        <w:rPr>
          <w:spacing w:val="-11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its</w:t>
      </w:r>
      <w:r>
        <w:rPr>
          <w:spacing w:val="-9"/>
        </w:rPr>
        <w:t> </w:t>
      </w:r>
      <w:r>
        <w:rPr/>
        <w:t>holder,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necessarily</w:t>
      </w:r>
      <w:r>
        <w:rPr>
          <w:spacing w:val="-13"/>
        </w:rPr>
        <w:t> </w:t>
      </w:r>
      <w:r>
        <w:rPr/>
        <w:t>mean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confers</w:t>
      </w:r>
      <w:r>
        <w:rPr/>
        <w:t> dominance,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technology</w:t>
      </w:r>
      <w:r>
        <w:rPr>
          <w:spacing w:val="-15"/>
        </w:rPr>
        <w:t> </w:t>
      </w:r>
      <w:r>
        <w:rPr/>
        <w:t>protected</w:t>
      </w:r>
      <w:r>
        <w:rPr>
          <w:spacing w:val="-10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patent</w:t>
      </w:r>
      <w:r>
        <w:rPr>
          <w:spacing w:val="-10"/>
        </w:rPr>
        <w:t> </w:t>
      </w:r>
      <w:r>
        <w:rPr/>
        <w:t>may</w:t>
      </w:r>
      <w:r>
        <w:rPr>
          <w:spacing w:val="-15"/>
        </w:rPr>
        <w:t> </w:t>
      </w:r>
      <w:r>
        <w:rPr/>
        <w:t>face</w:t>
      </w:r>
      <w:r>
        <w:rPr>
          <w:spacing w:val="-11"/>
        </w:rPr>
        <w:t> </w:t>
      </w:r>
      <w:r>
        <w:rPr/>
        <w:t>competition.</w:t>
      </w:r>
      <w:hyperlink w:history="true" w:anchor="_bookmark80">
        <w:r>
          <w:rPr>
            <w:position w:val="9"/>
            <w:sz w:val="16"/>
          </w:rPr>
          <w:t>80</w:t>
        </w:r>
      </w:hyperlink>
      <w:r>
        <w:rPr>
          <w:spacing w:val="11"/>
          <w:position w:val="9"/>
          <w:sz w:val="16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SEP,</w:t>
      </w:r>
      <w:r>
        <w:rPr/>
        <w:t> there is a stronger likelihood that it confers a dominant position to its holder as it is essential to</w:t>
      </w:r>
      <w:r>
        <w:rPr>
          <w:spacing w:val="5"/>
        </w:rPr>
        <w:t> </w:t>
      </w:r>
      <w:r>
        <w:rPr/>
        <w:t>a</w:t>
      </w:r>
      <w:r>
        <w:rPr/>
        <w:t> standard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there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by</w:t>
      </w:r>
      <w:r>
        <w:rPr>
          <w:spacing w:val="-16"/>
        </w:rPr>
        <w:t> </w:t>
      </w:r>
      <w:r>
        <w:rPr/>
        <w:t>definition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alternative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essential</w:t>
      </w:r>
      <w:r>
        <w:rPr>
          <w:spacing w:val="-12"/>
        </w:rPr>
        <w:t> </w:t>
      </w:r>
      <w:r>
        <w:rPr/>
        <w:t>patent,</w:t>
      </w:r>
      <w:r>
        <w:rPr>
          <w:spacing w:val="-12"/>
        </w:rPr>
        <w:t> </w:t>
      </w:r>
      <w:r>
        <w:rPr/>
        <w:t>but</w:t>
      </w:r>
      <w:r>
        <w:rPr>
          <w:spacing w:val="-12"/>
        </w:rPr>
        <w:t> </w:t>
      </w:r>
      <w:r>
        <w:rPr/>
        <w:t>nevertheless</w:t>
      </w:r>
      <w:r>
        <w:rPr>
          <w:spacing w:val="-12"/>
        </w:rPr>
        <w:t> </w:t>
      </w:r>
      <w:r>
        <w:rPr/>
        <w:t>dominance</w:t>
      </w:r>
      <w:r>
        <w:rPr/>
        <w:t> should be established in every</w:t>
      </w:r>
      <w:r>
        <w:rPr>
          <w:spacing w:val="5"/>
        </w:rPr>
        <w:t> </w:t>
      </w:r>
      <w:r>
        <w:rPr/>
        <w:t>instance.</w:t>
      </w:r>
      <w:hyperlink w:history="true" w:anchor="_bookmark81">
        <w:r>
          <w:rPr>
            <w:position w:val="9"/>
            <w:sz w:val="16"/>
          </w:rPr>
          <w:t>81</w:t>
        </w:r>
        <w:r>
          <w:rPr>
            <w:sz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6"/>
        <w:jc w:val="both"/>
      </w:pPr>
      <w:r>
        <w:rPr/>
        <w:t>I examine hereafter two ways in which PAEs could seek to obtain “unreasonable royalties”.</w:t>
      </w:r>
      <w:r>
        <w:rPr>
          <w:spacing w:val="-34"/>
        </w:rPr>
        <w:t> </w:t>
      </w:r>
      <w:r>
        <w:rPr/>
        <w:t>First,</w:t>
      </w:r>
      <w:r>
        <w:rPr/>
        <w:t> PAEs could decide to ignore commitments (e.g., FRAND commitments) that were made by</w:t>
      </w:r>
      <w:r>
        <w:rPr>
          <w:spacing w:val="52"/>
        </w:rPr>
        <w:t> </w:t>
      </w:r>
      <w:r>
        <w:rPr/>
        <w:t>the</w:t>
      </w:r>
      <w:r>
        <w:rPr/>
        <w:t> original</w:t>
      </w:r>
      <w:r>
        <w:rPr>
          <w:spacing w:val="52"/>
        </w:rPr>
        <w:t> </w:t>
      </w:r>
      <w:r>
        <w:rPr/>
        <w:t>owner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48"/>
        </w:rPr>
        <w:t> </w:t>
      </w:r>
      <w:r>
        <w:rPr/>
        <w:t>patents.</w:t>
      </w:r>
      <w:r>
        <w:rPr>
          <w:spacing w:val="49"/>
        </w:rPr>
        <w:t> </w:t>
      </w:r>
      <w:r>
        <w:rPr/>
        <w:t>Second,</w:t>
      </w:r>
      <w:r>
        <w:rPr>
          <w:spacing w:val="51"/>
        </w:rPr>
        <w:t> </w:t>
      </w:r>
      <w:r>
        <w:rPr/>
        <w:t>PAEs</w:t>
      </w:r>
      <w:r>
        <w:rPr>
          <w:spacing w:val="49"/>
        </w:rPr>
        <w:t> </w:t>
      </w:r>
      <w:r>
        <w:rPr/>
        <w:t>could</w:t>
      </w:r>
      <w:r>
        <w:rPr>
          <w:spacing w:val="49"/>
        </w:rPr>
        <w:t> </w:t>
      </w:r>
      <w:r>
        <w:rPr/>
        <w:t>use</w:t>
      </w:r>
      <w:r>
        <w:rPr>
          <w:spacing w:val="48"/>
        </w:rPr>
        <w:t> </w:t>
      </w:r>
      <w:r>
        <w:rPr/>
        <w:t>“outsized</w:t>
      </w:r>
      <w:r>
        <w:rPr>
          <w:spacing w:val="49"/>
        </w:rPr>
        <w:t> </w:t>
      </w:r>
      <w:r>
        <w:rPr/>
        <w:t>threats”</w:t>
      </w:r>
      <w:r>
        <w:rPr>
          <w:spacing w:val="48"/>
        </w:rPr>
        <w:t> </w:t>
      </w:r>
      <w:r>
        <w:rPr/>
        <w:t>to</w:t>
      </w:r>
      <w:r>
        <w:rPr>
          <w:spacing w:val="49"/>
        </w:rPr>
        <w:t> </w:t>
      </w:r>
      <w:r>
        <w:rPr/>
        <w:t>seek</w:t>
      </w:r>
      <w:r>
        <w:rPr>
          <w:spacing w:val="49"/>
        </w:rPr>
        <w:t> </w:t>
      </w:r>
      <w:r>
        <w:rPr/>
        <w:t>to</w:t>
      </w:r>
      <w:r>
        <w:rPr>
          <w:spacing w:val="51"/>
        </w:rPr>
        <w:t> </w:t>
      </w:r>
      <w:r>
        <w:rPr/>
        <w:t>obtain</w:t>
      </w:r>
      <w:r>
        <w:rPr/>
        <w:t> “unreasonable”</w:t>
      </w:r>
      <w:r>
        <w:rPr>
          <w:spacing w:val="15"/>
        </w:rPr>
        <w:t> </w:t>
      </w:r>
      <w:r>
        <w:rPr/>
        <w:t>royalties.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/>
        <w:t>we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seen,</w:t>
      </w:r>
      <w:r>
        <w:rPr>
          <w:spacing w:val="16"/>
        </w:rPr>
        <w:t> </w:t>
      </w:r>
      <w:r>
        <w:rPr/>
        <w:t>both</w:t>
      </w:r>
      <w:r>
        <w:rPr>
          <w:spacing w:val="14"/>
        </w:rPr>
        <w:t> </w:t>
      </w:r>
      <w:r>
        <w:rPr/>
        <w:t>operating</w:t>
      </w:r>
      <w:r>
        <w:rPr>
          <w:spacing w:val="14"/>
        </w:rPr>
        <w:t> </w:t>
      </w:r>
      <w:r>
        <w:rPr/>
        <w:t>companies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PAEs</w:t>
      </w:r>
      <w:r>
        <w:rPr>
          <w:spacing w:val="16"/>
        </w:rPr>
        <w:t> </w:t>
      </w:r>
      <w:r>
        <w:rPr/>
        <w:t>make</w:t>
      </w:r>
      <w:r>
        <w:rPr>
          <w:spacing w:val="15"/>
        </w:rPr>
        <w:t> </w:t>
      </w:r>
      <w:r>
        <w:rPr/>
        <w:t>outsized</w:t>
      </w:r>
      <w:r>
        <w:rPr>
          <w:spacing w:val="-1"/>
        </w:rPr>
        <w:t> </w:t>
      </w:r>
      <w:r>
        <w:rPr/>
        <w:t>threats.</w:t>
      </w:r>
      <w:r>
        <w:rPr>
          <w:spacing w:val="53"/>
        </w:rPr>
        <w:t> </w:t>
      </w:r>
      <w:r>
        <w:rPr/>
        <w:t>However,</w:t>
      </w:r>
      <w:r>
        <w:rPr>
          <w:spacing w:val="53"/>
        </w:rPr>
        <w:t> </w:t>
      </w:r>
      <w:r>
        <w:rPr/>
        <w:t>because</w:t>
      </w:r>
      <w:r>
        <w:rPr>
          <w:spacing w:val="52"/>
        </w:rPr>
        <w:t> </w:t>
      </w:r>
      <w:r>
        <w:rPr/>
        <w:t>PAEs</w:t>
      </w:r>
      <w:r>
        <w:rPr>
          <w:spacing w:val="53"/>
        </w:rPr>
        <w:t> </w:t>
      </w:r>
      <w:r>
        <w:rPr/>
        <w:t>are</w:t>
      </w:r>
      <w:r>
        <w:rPr>
          <w:spacing w:val="52"/>
        </w:rPr>
        <w:t> </w:t>
      </w:r>
      <w:r>
        <w:rPr/>
        <w:t>not</w:t>
      </w:r>
      <w:r>
        <w:rPr>
          <w:spacing w:val="53"/>
        </w:rPr>
        <w:t> </w:t>
      </w:r>
      <w:r>
        <w:rPr/>
        <w:t>exposed</w:t>
      </w:r>
      <w:r>
        <w:rPr>
          <w:spacing w:val="53"/>
        </w:rPr>
        <w:t> </w:t>
      </w:r>
      <w:r>
        <w:rPr/>
        <w:t>to</w:t>
      </w:r>
      <w:r>
        <w:rPr>
          <w:spacing w:val="53"/>
        </w:rPr>
        <w:t> </w:t>
      </w:r>
      <w:r>
        <w:rPr/>
        <w:t>countersuits</w:t>
      </w:r>
      <w:r>
        <w:rPr>
          <w:spacing w:val="53"/>
        </w:rPr>
        <w:t> </w:t>
      </w:r>
      <w:r>
        <w:rPr/>
        <w:t>and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not</w:t>
      </w:r>
      <w:r>
        <w:rPr>
          <w:spacing w:val="53"/>
        </w:rPr>
        <w:t> </w:t>
      </w:r>
      <w:r>
        <w:rPr/>
        <w:t>face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/>
        <w:t>same</w:t>
      </w:r>
      <w:r>
        <w:rPr/>
        <w:t> reputational</w:t>
      </w:r>
      <w:r>
        <w:rPr>
          <w:spacing w:val="-3"/>
        </w:rPr>
        <w:t> </w:t>
      </w:r>
      <w:r>
        <w:rPr/>
        <w:t>constraints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companies,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likely</w:t>
      </w:r>
      <w:r>
        <w:rPr>
          <w:spacing w:val="-9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more</w:t>
      </w:r>
      <w:r>
        <w:rPr>
          <w:spacing w:val="-5"/>
        </w:rPr>
        <w:t> </w:t>
      </w:r>
      <w:r>
        <w:rPr/>
        <w:t>aggressively</w:t>
      </w:r>
      <w:r>
        <w:rPr>
          <w:spacing w:val="-9"/>
        </w:rPr>
        <w:t> </w:t>
      </w:r>
      <w:r>
        <w:rPr/>
        <w:t>assert</w:t>
      </w:r>
      <w:r>
        <w:rPr/>
        <w:t> their patents in order to maximize their royalty</w:t>
      </w:r>
      <w:r>
        <w:rPr>
          <w:spacing w:val="-13"/>
        </w:rPr>
        <w:t> </w:t>
      </w:r>
      <w:r>
        <w:rPr/>
        <w:t>revenues.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80" w:right="117"/>
        <w:jc w:val="left"/>
      </w:pPr>
      <w:r>
        <w:rPr/>
        <w:t>2.1 Refusal to comply with commitments made by the original owner of the</w:t>
      </w:r>
      <w:r>
        <w:rPr>
          <w:spacing w:val="-19"/>
        </w:rPr>
        <w:t> </w:t>
      </w:r>
      <w:r>
        <w:rPr/>
        <w:t>patents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right="115"/>
        <w:jc w:val="both"/>
      </w:pPr>
      <w:r>
        <w:rPr/>
        <w:t>A first strategy that could be used by a PAE to seek unreasonable royalties is to</w:t>
      </w:r>
      <w:r>
        <w:rPr>
          <w:spacing w:val="7"/>
        </w:rPr>
        <w:t> </w:t>
      </w:r>
      <w:r>
        <w:rPr/>
        <w:t>ignore</w:t>
      </w:r>
      <w:r>
        <w:rPr/>
        <w:t> commitments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owner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patents.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instance,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/>
        <w:t> case of SEPs, PAEs could claim that they are not bound by the FRAND commitment that</w:t>
      </w:r>
      <w:r>
        <w:rPr>
          <w:spacing w:val="33"/>
        </w:rPr>
        <w:t> </w:t>
      </w:r>
      <w:r>
        <w:rPr/>
        <w:t>would</w:t>
      </w:r>
      <w:r>
        <w:rPr/>
        <w:t> have been made by the original owner to an SSO. Alternatively, PAEs could declare that they</w:t>
      </w:r>
      <w:r>
        <w:rPr>
          <w:spacing w:val="-8"/>
        </w:rPr>
        <w:t> </w:t>
      </w:r>
      <w:r>
        <w:rPr/>
        <w:t>are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8" w:id="79"/>
      <w:bookmarkEnd w:id="79"/>
      <w:r>
        <w:rPr/>
      </w:r>
      <w:r>
        <w:rPr>
          <w:rFonts w:ascii="Times New Roman"/>
          <w:w w:val="95"/>
          <w:position w:val="7"/>
          <w:sz w:val="13"/>
        </w:rPr>
        <w:t>78</w:t>
        <w:tab/>
      </w:r>
      <w:r>
        <w:rPr>
          <w:rFonts w:ascii="Times New Roman"/>
          <w:sz w:val="20"/>
        </w:rPr>
        <w:t>See Geradin et al., supra note 46, at 269 et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seq.</w:t>
      </w:r>
    </w:p>
    <w:p>
      <w:pPr>
        <w:spacing w:before="115"/>
        <w:ind w:left="479" w:right="38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9" w:id="80"/>
      <w:bookmarkEnd w:id="80"/>
      <w:r>
        <w:rPr/>
      </w:r>
      <w:r>
        <w:rPr>
          <w:rFonts w:ascii="Times New Roman"/>
          <w:position w:val="7"/>
          <w:sz w:val="13"/>
        </w:rPr>
        <w:t>79 </w:t>
      </w:r>
      <w:r>
        <w:rPr>
          <w:rFonts w:ascii="Times New Roman"/>
          <w:sz w:val="20"/>
        </w:rPr>
        <w:t>See, for instance, the methods developed by US federal courts in the Motorola and Innovatio LLL SEP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sz w:val="20"/>
        </w:rPr>
        <w:t>cases.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i/>
          <w:sz w:val="20"/>
        </w:rPr>
        <w:t>See </w:t>
      </w:r>
      <w:r>
        <w:rPr>
          <w:rFonts w:ascii="Times New Roman"/>
          <w:sz w:val="20"/>
        </w:rPr>
        <w:t>Microsoft Corp. v. Motorola, Inc., No. 10-cv-1823 (W.D. Wash. 2013), </w:t>
      </w:r>
      <w:r>
        <w:rPr>
          <w:rFonts w:ascii="Times New Roman"/>
          <w:i/>
          <w:sz w:val="20"/>
        </w:rPr>
        <w:t>available</w:t>
      </w:r>
      <w:r>
        <w:rPr>
          <w:rFonts w:ascii="Times New Roman"/>
          <w:i/>
          <w:spacing w:val="45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1"/>
          <w:w w:val="99"/>
          <w:sz w:val="20"/>
        </w:rPr>
        <w:t> </w:t>
      </w:r>
      <w:r>
        <w:rPr>
          <w:rFonts w:ascii="Times New Roman"/>
          <w:color w:val="0000FF"/>
          <w:spacing w:val="1"/>
          <w:w w:val="99"/>
          <w:sz w:val="20"/>
        </w:rPr>
      </w:r>
      <w:hyperlink r:id="rId17">
        <w:r>
          <w:rPr>
            <w:rFonts w:ascii="Times New Roman"/>
            <w:color w:val="0000FF"/>
            <w:sz w:val="20"/>
            <w:u w:val="single" w:color="0000FF"/>
          </w:rPr>
          <w:t>http://law.justia.com/cases/federal/appellate-courts/ca9/12-35352/14/;</w:t>
        </w:r>
      </w:hyperlink>
      <w:r>
        <w:rPr>
          <w:rFonts w:ascii="Times New Roman"/>
          <w:color w:val="0000FF"/>
          <w:sz w:val="20"/>
          <w:u w:val="single" w:color="0000FF"/>
        </w:rPr>
        <w:t> </w:t>
      </w:r>
      <w:r>
        <w:rPr>
          <w:rFonts w:ascii="Times New Roman"/>
          <w:color w:val="0000FF"/>
          <w:sz w:val="20"/>
        </w:rPr>
      </w:r>
      <w:r>
        <w:rPr>
          <w:rFonts w:ascii="Times New Roman"/>
          <w:sz w:val="20"/>
        </w:rPr>
        <w:t>In re Innovatio IP Ventures,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LLC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Patent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Litigation,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11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9308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(N.D.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Ill.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2013),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i/>
          <w:sz w:val="20"/>
        </w:rPr>
        <w:t>available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7"/>
          <w:sz w:val="20"/>
        </w:rPr>
        <w:t> </w:t>
      </w:r>
      <w:hyperlink r:id="rId18">
        <w:r>
          <w:rPr>
            <w:rFonts w:ascii="Times New Roman"/>
            <w:color w:val="0000FF"/>
            <w:spacing w:val="-7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http://essentialpatentblog.com/2013/10/public-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18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version-of-judge-holdermans-rand-determination-in-innovatio-wifi-sep-litigation/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0" w:id="81"/>
      <w:bookmarkEnd w:id="81"/>
      <w:r>
        <w:rPr/>
      </w:r>
      <w:r>
        <w:rPr>
          <w:rFonts w:ascii="Times New Roman"/>
          <w:w w:val="95"/>
          <w:position w:val="7"/>
          <w:sz w:val="13"/>
        </w:rPr>
        <w:t>80</w:t>
        <w:tab/>
      </w:r>
      <w:r>
        <w:rPr>
          <w:rFonts w:ascii="Times New Roman"/>
          <w:sz w:val="20"/>
        </w:rPr>
        <w:t>See Turner, supra note 44, at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126.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1" w:id="82"/>
      <w:bookmarkEnd w:id="82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81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Case AT.39985,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Motorola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Enforcement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Essential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supra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54,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§§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223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seq.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6"/>
          <w:pgSz w:w="12240" w:h="15840"/>
          <w:pgMar w:footer="1049" w:header="0" w:top="1420" w:bottom="1240" w:left="1320" w:right="1320"/>
          <w:pgNumType w:start="14"/>
        </w:sectPr>
      </w:pPr>
    </w:p>
    <w:p>
      <w:pPr>
        <w:pStyle w:val="BodyText"/>
        <w:spacing w:line="278" w:lineRule="auto" w:before="57"/>
        <w:ind w:right="121"/>
        <w:jc w:val="both"/>
      </w:pPr>
      <w:r>
        <w:rPr/>
        <w:t>not</w:t>
      </w:r>
      <w:r>
        <w:rPr>
          <w:spacing w:val="15"/>
        </w:rPr>
        <w:t> </w:t>
      </w:r>
      <w:r>
        <w:rPr/>
        <w:t>bound</w:t>
      </w:r>
      <w:r>
        <w:rPr>
          <w:spacing w:val="14"/>
        </w:rPr>
        <w:t> </w:t>
      </w:r>
      <w:r>
        <w:rPr/>
        <w:t>by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commitment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original</w:t>
      </w:r>
      <w:r>
        <w:rPr>
          <w:spacing w:val="15"/>
        </w:rPr>
        <w:t> </w:t>
      </w:r>
      <w:r>
        <w:rPr/>
        <w:t>SEP</w:t>
      </w:r>
      <w:r>
        <w:rPr>
          <w:spacing w:val="15"/>
        </w:rPr>
        <w:t> </w:t>
      </w:r>
      <w:r>
        <w:rPr/>
        <w:t>owner</w:t>
      </w:r>
      <w:r>
        <w:rPr>
          <w:spacing w:val="14"/>
        </w:rPr>
        <w:t> </w:t>
      </w:r>
      <w:r>
        <w:rPr/>
        <w:t>would</w:t>
      </w:r>
      <w:r>
        <w:rPr>
          <w:spacing w:val="14"/>
        </w:rPr>
        <w:t> </w:t>
      </w:r>
      <w:r>
        <w:rPr/>
        <w:t>have</w:t>
      </w:r>
      <w:r>
        <w:rPr>
          <w:spacing w:val="13"/>
        </w:rPr>
        <w:t> </w:t>
      </w:r>
      <w:r>
        <w:rPr/>
        <w:t>made</w:t>
      </w:r>
      <w:r>
        <w:rPr>
          <w:spacing w:val="13"/>
        </w:rPr>
        <w:t> </w:t>
      </w:r>
      <w:r>
        <w:rPr/>
        <w:t>not</w:t>
      </w:r>
      <w:r>
        <w:rPr>
          <w:spacing w:val="15"/>
        </w:rPr>
        <w:t> </w:t>
      </w:r>
      <w:r>
        <w:rPr/>
        <w:t>charge</w:t>
      </w:r>
      <w:r>
        <w:rPr>
          <w:spacing w:val="13"/>
        </w:rPr>
        <w:t> </w:t>
      </w:r>
      <w:r>
        <w:rPr/>
        <w:t>royalties</w:t>
      </w:r>
      <w:r>
        <w:rPr>
          <w:spacing w:val="-1"/>
        </w:rPr>
        <w:t> </w:t>
      </w:r>
      <w:r>
        <w:rPr/>
        <w:t>over a certain</w:t>
      </w:r>
      <w:r>
        <w:rPr>
          <w:spacing w:val="-4"/>
        </w:rPr>
        <w:t> </w:t>
      </w:r>
      <w:r>
        <w:rPr/>
        <w:t>amount.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Refusal to honour a FRAND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commitment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3" w:lineRule="auto"/>
        <w:ind w:left="119" w:right="115"/>
        <w:jc w:val="both"/>
        <w:rPr>
          <w:sz w:val="16"/>
          <w:szCs w:val="16"/>
        </w:rPr>
      </w:pPr>
      <w:r>
        <w:rPr/>
        <w:t>As we have seen above, a firm that during the standardization process discloses that it holds</w:t>
      </w:r>
      <w:r>
        <w:rPr>
          <w:spacing w:val="49"/>
        </w:rPr>
        <w:t> </w:t>
      </w:r>
      <w:r>
        <w:rPr/>
        <w:t>one</w:t>
      </w:r>
      <w:r>
        <w:rPr/>
        <w:t> or</w:t>
      </w:r>
      <w:r>
        <w:rPr>
          <w:spacing w:val="11"/>
        </w:rPr>
        <w:t> </w:t>
      </w:r>
      <w:r>
        <w:rPr/>
        <w:t>several</w:t>
      </w:r>
      <w:r>
        <w:rPr>
          <w:spacing w:val="12"/>
        </w:rPr>
        <w:t> </w:t>
      </w:r>
      <w:r>
        <w:rPr/>
        <w:t>patents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may</w:t>
      </w:r>
      <w:r>
        <w:rPr>
          <w:spacing w:val="8"/>
        </w:rPr>
        <w:t> </w:t>
      </w:r>
      <w:r>
        <w:rPr/>
        <w:t>be</w:t>
      </w:r>
      <w:r>
        <w:rPr>
          <w:spacing w:val="11"/>
        </w:rPr>
        <w:t> </w:t>
      </w:r>
      <w:r>
        <w:rPr/>
        <w:t>essential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one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several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technical</w:t>
      </w:r>
      <w:r>
        <w:rPr>
          <w:spacing w:val="12"/>
        </w:rPr>
        <w:t> </w:t>
      </w:r>
      <w:r>
        <w:rPr/>
        <w:t>proposals</w:t>
      </w:r>
      <w:r>
        <w:rPr>
          <w:spacing w:val="12"/>
        </w:rPr>
        <w:t> </w:t>
      </w:r>
      <w:r>
        <w:rPr/>
        <w:t>discussed</w:t>
      </w:r>
      <w:r>
        <w:rPr>
          <w:spacing w:val="12"/>
        </w:rPr>
        <w:t> </w:t>
      </w:r>
      <w:r>
        <w:rPr/>
        <w:t>in</w:t>
      </w:r>
      <w:r>
        <w:rPr/>
        <w:t> the SSO is typically asked to provide a commitment that should its patents proved to be</w:t>
      </w:r>
      <w:r>
        <w:rPr>
          <w:spacing w:val="41"/>
        </w:rPr>
        <w:t> </w:t>
      </w:r>
      <w:r>
        <w:rPr/>
        <w:t>essential</w:t>
      </w:r>
      <w:r>
        <w:rPr/>
        <w:t> it would grant licenses to the standard implementers at FRAND terms.</w:t>
      </w:r>
      <w:hyperlink w:history="true" w:anchor="_bookmark82">
        <w:r>
          <w:rPr>
            <w:position w:val="9"/>
            <w:sz w:val="16"/>
          </w:rPr>
          <w:t>82</w:t>
        </w:r>
      </w:hyperlink>
      <w:r>
        <w:rPr>
          <w:position w:val="9"/>
          <w:sz w:val="16"/>
        </w:rPr>
        <w:t> </w:t>
      </w:r>
      <w:r>
        <w:rPr/>
        <w:t>As FRAND</w:t>
      </w:r>
      <w:r>
        <w:rPr>
          <w:spacing w:val="35"/>
        </w:rPr>
        <w:t> </w:t>
      </w:r>
      <w:r>
        <w:rPr/>
        <w:t>constrains</w:t>
      </w:r>
      <w:r>
        <w:rPr/>
        <w:t> the</w:t>
      </w:r>
      <w:r>
        <w:rPr>
          <w:spacing w:val="-12"/>
        </w:rPr>
        <w:t> </w:t>
      </w:r>
      <w:r>
        <w:rPr/>
        <w:t>licensing</w:t>
      </w:r>
      <w:r>
        <w:rPr>
          <w:spacing w:val="-13"/>
        </w:rPr>
        <w:t> </w:t>
      </w:r>
      <w:r>
        <w:rPr/>
        <w:t>terms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may</w:t>
      </w:r>
      <w:r>
        <w:rPr>
          <w:spacing w:val="-16"/>
        </w:rPr>
        <w:t> </w:t>
      </w:r>
      <w:r>
        <w:rPr/>
        <w:t>be</w:t>
      </w:r>
      <w:r>
        <w:rPr>
          <w:spacing w:val="-12"/>
        </w:rPr>
        <w:t> </w:t>
      </w:r>
      <w:r>
        <w:rPr/>
        <w:t>sought</w:t>
      </w:r>
      <w:r>
        <w:rPr>
          <w:spacing w:val="-11"/>
        </w:rPr>
        <w:t> </w:t>
      </w:r>
      <w:r>
        <w:rPr/>
        <w:t>by</w:t>
      </w:r>
      <w:r>
        <w:rPr>
          <w:spacing w:val="-16"/>
        </w:rPr>
        <w:t> </w:t>
      </w:r>
      <w:r>
        <w:rPr/>
        <w:t>SEP</w:t>
      </w:r>
      <w:r>
        <w:rPr>
          <w:spacing w:val="-10"/>
        </w:rPr>
        <w:t> </w:t>
      </w:r>
      <w:r>
        <w:rPr/>
        <w:t>holders,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PAE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acquired</w:t>
      </w:r>
      <w:r>
        <w:rPr>
          <w:spacing w:val="-9"/>
        </w:rPr>
        <w:t> </w:t>
      </w:r>
      <w:r>
        <w:rPr/>
        <w:t>SEPs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original</w:t>
      </w:r>
      <w:r>
        <w:rPr/>
        <w:t> owner could claim that it is not bound by such a commitment. Such an approach would,</w:t>
      </w:r>
      <w:r>
        <w:rPr>
          <w:spacing w:val="-37"/>
        </w:rPr>
        <w:t> </w:t>
      </w:r>
      <w:r>
        <w:rPr/>
        <w:t>however,</w:t>
      </w:r>
      <w:r>
        <w:rPr/>
        <w:t> be bound to</w:t>
      </w:r>
      <w:r>
        <w:rPr>
          <w:spacing w:val="10"/>
        </w:rPr>
        <w:t> </w:t>
      </w:r>
      <w:r>
        <w:rPr/>
        <w:t>fail.</w:t>
      </w:r>
      <w:hyperlink w:history="true" w:anchor="_bookmark83">
        <w:r>
          <w:rPr>
            <w:position w:val="9"/>
            <w:sz w:val="16"/>
          </w:rPr>
          <w:t>83</w:t>
        </w:r>
        <w:r>
          <w:rPr>
            <w:sz w:val="16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3" w:lineRule="auto"/>
        <w:ind w:right="115"/>
        <w:jc w:val="both"/>
        <w:rPr>
          <w:sz w:val="16"/>
          <w:szCs w:val="16"/>
        </w:rPr>
      </w:pPr>
      <w:r>
        <w:rPr/>
        <w:t>First,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IPCom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case,</w:t>
      </w:r>
      <w:hyperlink w:history="true" w:anchor="_bookmark84">
        <w:r>
          <w:rPr>
            <w:position w:val="9"/>
            <w:sz w:val="16"/>
            <w:szCs w:val="16"/>
          </w:rPr>
          <w:t>84</w:t>
        </w:r>
      </w:hyperlink>
      <w:r>
        <w:rPr>
          <w:spacing w:val="15"/>
          <w:position w:val="9"/>
          <w:sz w:val="16"/>
          <w:szCs w:val="16"/>
        </w:rPr>
        <w:t> </w:t>
      </w:r>
      <w:r>
        <w:rPr/>
        <w:t>the</w:t>
      </w:r>
      <w:r>
        <w:rPr>
          <w:spacing w:val="-7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clear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firm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4"/>
        </w:rPr>
        <w:t> </w:t>
      </w:r>
      <w:r>
        <w:rPr/>
        <w:t>SEPs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transferred</w:t>
      </w:r>
      <w:r>
        <w:rPr/>
        <w:t> are</w:t>
      </w:r>
      <w:r>
        <w:rPr>
          <w:spacing w:val="30"/>
        </w:rPr>
        <w:t> </w:t>
      </w:r>
      <w:r>
        <w:rPr/>
        <w:t>bound</w:t>
      </w:r>
      <w:r>
        <w:rPr>
          <w:spacing w:val="31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30"/>
        </w:rPr>
        <w:t> </w:t>
      </w:r>
      <w:r>
        <w:rPr/>
        <w:t>FRAND</w:t>
      </w:r>
      <w:r>
        <w:rPr>
          <w:spacing w:val="31"/>
        </w:rPr>
        <w:t> </w:t>
      </w:r>
      <w:r>
        <w:rPr/>
        <w:t>commitment</w:t>
      </w:r>
      <w:r>
        <w:rPr>
          <w:spacing w:val="32"/>
        </w:rPr>
        <w:t> </w:t>
      </w:r>
      <w:r>
        <w:rPr/>
        <w:t>made</w:t>
      </w:r>
      <w:r>
        <w:rPr>
          <w:spacing w:val="30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30"/>
        </w:rPr>
        <w:t> </w:t>
      </w:r>
      <w:r>
        <w:rPr/>
        <w:t>original</w:t>
      </w:r>
      <w:r>
        <w:rPr>
          <w:spacing w:val="32"/>
        </w:rPr>
        <w:t> </w:t>
      </w:r>
      <w:r>
        <w:rPr/>
        <w:t>owner.</w:t>
      </w:r>
      <w:r>
        <w:rPr>
          <w:spacing w:val="34"/>
        </w:rPr>
        <w:t> </w:t>
      </w:r>
      <w:r>
        <w:rPr/>
        <w:t>In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case,</w:t>
      </w:r>
      <w:r>
        <w:rPr>
          <w:spacing w:val="34"/>
        </w:rPr>
        <w:t> </w:t>
      </w:r>
      <w:r>
        <w:rPr/>
        <w:t>IPCom</w:t>
      </w:r>
      <w:r>
        <w:rPr>
          <w:spacing w:val="32"/>
        </w:rPr>
        <w:t> </w:t>
      </w:r>
      <w:r>
        <w:rPr/>
        <w:t>had</w:t>
      </w:r>
      <w:r>
        <w:rPr>
          <w:spacing w:val="-1"/>
        </w:rPr>
        <w:t> </w:t>
      </w:r>
      <w:r>
        <w:rPr/>
        <w:t>acquired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GSM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UMTS</w:t>
      </w:r>
      <w:r>
        <w:rPr>
          <w:spacing w:val="-4"/>
        </w:rPr>
        <w:t> </w:t>
      </w:r>
      <w:r>
        <w:rPr/>
        <w:t>patent</w:t>
      </w:r>
      <w:r>
        <w:rPr>
          <w:spacing w:val="-4"/>
        </w:rPr>
        <w:t> </w:t>
      </w:r>
      <w:r>
        <w:rPr/>
        <w:t>portfolio</w:t>
      </w:r>
      <w:r>
        <w:rPr>
          <w:spacing w:val="-5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Bosch,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company</w:t>
      </w:r>
      <w:r>
        <w:rPr>
          <w:spacing w:val="-9"/>
        </w:rPr>
        <w:t> </w:t>
      </w:r>
      <w:r>
        <w:rPr/>
        <w:t>which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/>
        <w:t>a</w:t>
      </w:r>
      <w:r>
        <w:rPr/>
        <w:t> FRAND</w:t>
      </w:r>
      <w:r>
        <w:rPr>
          <w:spacing w:val="23"/>
        </w:rPr>
        <w:t> </w:t>
      </w:r>
      <w:r>
        <w:rPr/>
        <w:t>commitment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ETSI.</w:t>
      </w:r>
      <w:r>
        <w:rPr>
          <w:spacing w:val="26"/>
        </w:rPr>
        <w:t> </w:t>
      </w:r>
      <w:r>
        <w:rPr/>
        <w:t>IPCom</w:t>
      </w:r>
      <w:r>
        <w:rPr>
          <w:spacing w:val="24"/>
        </w:rPr>
        <w:t> </w:t>
      </w:r>
      <w:r>
        <w:rPr/>
        <w:t>had,</w:t>
      </w:r>
      <w:r>
        <w:rPr>
          <w:spacing w:val="24"/>
        </w:rPr>
        <w:t> </w:t>
      </w:r>
      <w:r>
        <w:rPr/>
        <w:t>however,</w:t>
      </w:r>
      <w:r>
        <w:rPr>
          <w:spacing w:val="24"/>
        </w:rPr>
        <w:t> </w:t>
      </w:r>
      <w:r>
        <w:rPr/>
        <w:t>considered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it</w:t>
      </w:r>
      <w:r>
        <w:rPr>
          <w:spacing w:val="22"/>
        </w:rPr>
        <w:t> </w:t>
      </w:r>
      <w:r>
        <w:rPr/>
        <w:t>was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/>
        <w:t>bound</w:t>
      </w:r>
      <w:r>
        <w:rPr>
          <w:spacing w:val="24"/>
        </w:rPr>
        <w:t> </w:t>
      </w:r>
      <w:r>
        <w:rPr/>
        <w:t>by</w:t>
      </w:r>
      <w:r>
        <w:rPr>
          <w:spacing w:val="17"/>
        </w:rPr>
        <w:t> </w:t>
      </w:r>
      <w:r>
        <w:rPr/>
        <w:t>that</w:t>
      </w:r>
      <w:r>
        <w:rPr/>
        <w:t> commitment. Following the intervention of the Commission, IPCom eventually changed</w:t>
      </w:r>
      <w:r>
        <w:rPr>
          <w:spacing w:val="9"/>
        </w:rPr>
        <w:t> </w:t>
      </w:r>
      <w:r>
        <w:rPr/>
        <w:t>its</w:t>
      </w:r>
      <w:r>
        <w:rPr/>
        <w:t> position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publicly</w:t>
      </w:r>
      <w:r>
        <w:rPr>
          <w:spacing w:val="-8"/>
        </w:rPr>
        <w:t> </w:t>
      </w:r>
      <w:r>
        <w:rPr/>
        <w:t>declared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FRAND</w:t>
      </w:r>
      <w:r>
        <w:rPr>
          <w:spacing w:val="-1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Bosch.</w:t>
      </w:r>
      <w:hyperlink w:history="true" w:anchor="_bookmark85">
        <w:r>
          <w:rPr>
            <w:position w:val="9"/>
            <w:sz w:val="16"/>
            <w:szCs w:val="16"/>
          </w:rPr>
          <w:t>85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The Commission declared in a press release that the “transfer of FRAND commitments after</w:t>
      </w:r>
      <w:r>
        <w:rPr>
          <w:spacing w:val="37"/>
        </w:rPr>
        <w:t> </w:t>
      </w:r>
      <w:r>
        <w:rPr/>
        <w:t>the</w:t>
      </w:r>
      <w:r>
        <w:rPr/>
        <w:t> sale of standard-essential patents is important from a competition law perspective.”</w:t>
      </w:r>
      <w:hyperlink w:history="true" w:anchor="_bookmark86">
        <w:r>
          <w:rPr>
            <w:position w:val="9"/>
            <w:sz w:val="16"/>
            <w:szCs w:val="16"/>
          </w:rPr>
          <w:t>86</w:t>
        </w:r>
      </w:hyperlink>
      <w:r>
        <w:rPr>
          <w:position w:val="9"/>
          <w:sz w:val="16"/>
          <w:szCs w:val="16"/>
        </w:rPr>
        <w:t> </w:t>
      </w:r>
      <w:r>
        <w:rPr/>
        <w:t>Referring</w:t>
      </w:r>
      <w:r>
        <w:rPr>
          <w:spacing w:val="-19"/>
        </w:rPr>
        <w:t> </w:t>
      </w:r>
      <w:r>
        <w:rPr/>
        <w:t>to</w:t>
      </w:r>
      <w:r>
        <w:rPr/>
        <w:t> its Guidelines on horizontal cooperation agreements, the Commission added that the</w:t>
      </w:r>
      <w:r>
        <w:rPr>
          <w:spacing w:val="2"/>
        </w:rPr>
        <w:t> </w:t>
      </w:r>
      <w:r>
        <w:rPr/>
        <w:t>pro-</w:t>
      </w:r>
      <w:r>
        <w:rPr/>
        <w:t> competitive economic effects of standard setting could be eliminated if, as a result of a transfer</w:t>
      </w:r>
      <w:r>
        <w:rPr>
          <w:spacing w:val="-36"/>
        </w:rPr>
        <w:t> </w:t>
      </w:r>
      <w:r>
        <w:rPr/>
        <w:t>of</w:t>
      </w:r>
      <w:r>
        <w:rPr/>
        <w:t> patents</w:t>
      </w:r>
      <w:r>
        <w:rPr>
          <w:spacing w:val="30"/>
        </w:rPr>
        <w:t> </w:t>
      </w:r>
      <w:r>
        <w:rPr/>
        <w:t>essential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standard,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FRAND</w:t>
      </w:r>
      <w:r>
        <w:rPr>
          <w:spacing w:val="32"/>
        </w:rPr>
        <w:t> </w:t>
      </w:r>
      <w:r>
        <w:rPr/>
        <w:t>commitment</w:t>
      </w:r>
      <w:r>
        <w:rPr>
          <w:spacing w:val="30"/>
        </w:rPr>
        <w:t> </w:t>
      </w:r>
      <w:r>
        <w:rPr/>
        <w:t>were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longer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apply.</w:t>
      </w:r>
      <w:hyperlink w:history="true" w:anchor="_bookmark87">
        <w:r>
          <w:rPr>
            <w:position w:val="9"/>
            <w:sz w:val="16"/>
            <w:szCs w:val="16"/>
          </w:rPr>
          <w:t>87</w:t>
        </w:r>
      </w:hyperlink>
      <w:r>
        <w:rPr>
          <w:spacing w:val="11"/>
          <w:position w:val="9"/>
          <w:sz w:val="16"/>
          <w:szCs w:val="16"/>
        </w:rPr>
        <w:t> </w:t>
      </w:r>
      <w:r>
        <w:rPr/>
        <w:t>The</w:t>
      </w:r>
      <w:r>
        <w:rPr>
          <w:spacing w:val="29"/>
        </w:rPr>
        <w:t> </w:t>
      </w:r>
      <w:r>
        <w:rPr/>
        <w:t>FTC</w:t>
      </w:r>
      <w:r>
        <w:rPr>
          <w:spacing w:val="-1"/>
        </w:rPr>
        <w:t> </w:t>
      </w:r>
      <w:r>
        <w:rPr/>
        <w:t>reached a similar outcome in its </w:t>
      </w:r>
      <w:r>
        <w:rPr>
          <w:rFonts w:ascii="Times New Roman" w:hAnsi="Times New Roman" w:cs="Times New Roman" w:eastAsia="Times New Roman"/>
          <w:i/>
        </w:rPr>
        <w:t>N-DATA </w:t>
      </w:r>
      <w:r>
        <w:rPr/>
        <w:t>consent</w:t>
      </w:r>
      <w:r>
        <w:rPr>
          <w:spacing w:val="-2"/>
        </w:rPr>
        <w:t> </w:t>
      </w:r>
      <w:r>
        <w:rPr/>
        <w:t>order.</w:t>
      </w:r>
      <w:hyperlink w:history="true" w:anchor="_bookmark88">
        <w:r>
          <w:rPr>
            <w:position w:val="9"/>
            <w:sz w:val="16"/>
            <w:szCs w:val="16"/>
          </w:rPr>
          <w:t>88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4"/>
        <w:jc w:val="both"/>
      </w:pPr>
      <w:r>
        <w:rPr/>
        <w:t>Second,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SSOs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plugged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“FRAND</w:t>
      </w:r>
      <w:r>
        <w:rPr>
          <w:spacing w:val="-3"/>
        </w:rPr>
        <w:t> </w:t>
      </w:r>
      <w:r>
        <w:rPr/>
        <w:t>gap”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occur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transfer</w:t>
      </w:r>
      <w:r>
        <w:rPr/>
        <w:t> of SEPs by indicating in their IPR policies that FRAND commitments should bind the holders</w:t>
      </w:r>
      <w:r>
        <w:rPr>
          <w:spacing w:val="38"/>
        </w:rPr>
        <w:t> </w:t>
      </w:r>
      <w:r>
        <w:rPr/>
        <w:t>of</w:t>
      </w:r>
      <w:r>
        <w:rPr/>
        <w:t> the patents that have been transferred. For instance, Article 6.1 bis of ETSI’s IPR policy</w:t>
      </w:r>
      <w:r>
        <w:rPr>
          <w:spacing w:val="-10"/>
        </w:rPr>
        <w:t> </w:t>
      </w:r>
      <w:r>
        <w:rPr/>
        <w:t>provides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2" w:id="83"/>
      <w:bookmarkEnd w:id="83"/>
      <w:r>
        <w:rPr/>
      </w:r>
      <w:r>
        <w:rPr>
          <w:rFonts w:ascii="Times New Roman"/>
          <w:w w:val="95"/>
          <w:position w:val="7"/>
          <w:sz w:val="13"/>
        </w:rPr>
        <w:t>82</w:t>
        <w:tab/>
      </w:r>
      <w:r>
        <w:rPr>
          <w:rFonts w:ascii="Times New Roman"/>
          <w:sz w:val="20"/>
        </w:rPr>
        <w:t>See supra text accompanying note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58.</w:t>
      </w:r>
    </w:p>
    <w:p>
      <w:pPr>
        <w:tabs>
          <w:tab w:pos="479" w:val="left" w:leader="none"/>
        </w:tabs>
        <w:spacing w:before="115"/>
        <w:ind w:left="480" w:right="119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3" w:id="84"/>
      <w:bookmarkEnd w:id="84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83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See  Maurits  Dolmans  and  Daniel  Ilan,  “European  Antitrust  and  Patent  Acquisitions:  Trolls  in  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Thickets”, (August 2012)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Competition Law International </w:t>
      </w:r>
      <w:r>
        <w:rPr>
          <w:rFonts w:ascii="Times New Roman" w:hAnsi="Times New Roman" w:cs="Times New Roman" w:eastAsia="Times New Roman"/>
          <w:sz w:val="20"/>
          <w:szCs w:val="20"/>
        </w:rPr>
        <w:t>7,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12-13.</w:t>
      </w:r>
    </w:p>
    <w:p>
      <w:pPr>
        <w:tabs>
          <w:tab w:pos="479" w:val="left" w:leader="none"/>
        </w:tabs>
        <w:spacing w:before="113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4" w:id="85"/>
      <w:bookmarkEnd w:id="85"/>
      <w:r>
        <w:rPr/>
      </w:r>
      <w:r>
        <w:rPr>
          <w:rFonts w:ascii="Times New Roman"/>
          <w:w w:val="95"/>
          <w:position w:val="7"/>
          <w:sz w:val="13"/>
        </w:rPr>
        <w:t>84</w:t>
        <w:tab/>
      </w:r>
      <w:r>
        <w:rPr>
          <w:rFonts w:ascii="Times New Roman"/>
          <w:sz w:val="20"/>
        </w:rPr>
        <w:t>See   Antitrust:   Commission   welcomes   IPCom's   public   FRAND   declaration,   12   December   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2009;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MEMO/09/549,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color w:val="0000FF"/>
          <w:spacing w:val="-15"/>
          <w:sz w:val="20"/>
        </w:rPr>
      </w:r>
      <w:hyperlink r:id="rId19">
        <w:r>
          <w:rPr>
            <w:rFonts w:ascii="Times New Roman"/>
            <w:color w:val="0000FF"/>
            <w:sz w:val="20"/>
            <w:u w:val="single" w:color="0000FF"/>
          </w:rPr>
          <w:t>http://europa.eu/rapid/press-release_MEMO-09-549_en.htm?locale=en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5" w:id="86"/>
      <w:bookmarkEnd w:id="86"/>
      <w:r>
        <w:rPr/>
      </w:r>
      <w:r>
        <w:rPr>
          <w:rFonts w:ascii="Times New Roman"/>
          <w:w w:val="95"/>
          <w:position w:val="7"/>
          <w:sz w:val="13"/>
        </w:rPr>
        <w:t>85</w:t>
        <w:tab/>
      </w:r>
      <w:r>
        <w:rPr>
          <w:rFonts w:ascii="Times New Roman"/>
          <w:sz w:val="20"/>
        </w:rPr>
        <w:t>Id.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6" w:id="87"/>
      <w:bookmarkEnd w:id="87"/>
      <w:r>
        <w:rPr/>
      </w:r>
      <w:r>
        <w:rPr>
          <w:rFonts w:ascii="Times New Roman"/>
          <w:w w:val="95"/>
          <w:position w:val="7"/>
          <w:sz w:val="13"/>
        </w:rPr>
        <w:t>86</w:t>
        <w:tab/>
      </w:r>
      <w:r>
        <w:rPr>
          <w:rFonts w:ascii="Times New Roman"/>
          <w:sz w:val="20"/>
        </w:rPr>
        <w:t>Id.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7" w:id="88"/>
      <w:bookmarkEnd w:id="88"/>
      <w:r>
        <w:rPr/>
      </w:r>
      <w:r>
        <w:rPr>
          <w:rFonts w:ascii="Times New Roman"/>
          <w:w w:val="95"/>
          <w:position w:val="7"/>
          <w:sz w:val="13"/>
        </w:rPr>
        <w:t>87</w:t>
        <w:tab/>
      </w:r>
      <w:r>
        <w:rPr>
          <w:rFonts w:ascii="Times New Roman"/>
          <w:sz w:val="20"/>
        </w:rPr>
        <w:t>Id.</w:t>
      </w:r>
    </w:p>
    <w:p>
      <w:pPr>
        <w:spacing w:before="115"/>
        <w:ind w:left="480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8" w:id="89"/>
      <w:bookmarkEnd w:id="89"/>
      <w:r>
        <w:rPr/>
      </w:r>
      <w:r>
        <w:rPr>
          <w:rFonts w:ascii="Times New Roman"/>
          <w:position w:val="7"/>
          <w:sz w:val="13"/>
        </w:rPr>
        <w:t>88 </w:t>
      </w:r>
      <w:r>
        <w:rPr>
          <w:rFonts w:ascii="Times New Roman"/>
          <w:sz w:val="20"/>
        </w:rPr>
        <w:t>See Commission Approves Final Consent Order in Matter of Negotiated Data Solutions, LLC, 23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September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2008, available at</w:t>
      </w:r>
      <w:r>
        <w:rPr>
          <w:rFonts w:ascii="Times New Roman"/>
          <w:spacing w:val="36"/>
          <w:sz w:val="20"/>
        </w:rPr>
        <w:t> </w:t>
      </w:r>
      <w:r>
        <w:rPr>
          <w:rFonts w:ascii="Times New Roman"/>
          <w:color w:val="0000FF"/>
          <w:spacing w:val="36"/>
          <w:sz w:val="20"/>
        </w:rPr>
      </w:r>
      <w:hyperlink r:id="rId20">
        <w:r>
          <w:rPr>
            <w:rFonts w:ascii="Times New Roman"/>
            <w:color w:val="0000FF"/>
            <w:sz w:val="20"/>
            <w:u w:val="single" w:color="0000FF"/>
          </w:rPr>
          <w:t>https://www.ftc.gov/news-events/press-releases/2008/09/commission-approves-final-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20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consent-order-matter-negotiated-data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3" w:lineRule="auto" w:before="57"/>
        <w:ind w:right="115"/>
        <w:jc w:val="both"/>
      </w:pPr>
      <w:r>
        <w:rPr/>
        <w:t>that: “FRAND licensing undertakings made pursuant to Clause 6 shall be interpreted</w:t>
      </w:r>
      <w:r>
        <w:rPr>
          <w:spacing w:val="35"/>
        </w:rPr>
        <w:t> </w:t>
      </w:r>
      <w:r>
        <w:rPr/>
        <w:t>as</w:t>
      </w:r>
      <w:r>
        <w:rPr>
          <w:spacing w:val="-1"/>
        </w:rPr>
        <w:t> </w:t>
      </w:r>
      <w:r>
        <w:rPr/>
        <w:t>encumbrances that bind all successors-in-interest.”</w:t>
      </w:r>
      <w:hyperlink w:history="true" w:anchor="_bookmark89">
        <w:r>
          <w:rPr>
            <w:position w:val="9"/>
            <w:sz w:val="16"/>
            <w:szCs w:val="16"/>
          </w:rPr>
          <w:t>89</w:t>
        </w:r>
      </w:hyperlink>
      <w:r>
        <w:rPr>
          <w:position w:val="9"/>
          <w:sz w:val="16"/>
          <w:szCs w:val="16"/>
        </w:rPr>
        <w:t> </w:t>
      </w:r>
      <w:r>
        <w:rPr/>
        <w:t>Besides the fact that this solution is</w:t>
      </w:r>
      <w:r>
        <w:rPr>
          <w:spacing w:val="-28"/>
        </w:rPr>
        <w:t> </w:t>
      </w:r>
      <w:r>
        <w:rPr/>
        <w:t>required</w:t>
      </w:r>
      <w:r>
        <w:rPr/>
        <w:t> under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competition</w:t>
      </w:r>
      <w:r>
        <w:rPr>
          <w:spacing w:val="-6"/>
        </w:rPr>
        <w:t> </w:t>
      </w:r>
      <w:r>
        <w:rPr/>
        <w:t>law,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policy</w:t>
      </w:r>
      <w:r>
        <w:rPr>
          <w:spacing w:val="-11"/>
        </w:rPr>
        <w:t> </w:t>
      </w:r>
      <w:r>
        <w:rPr/>
        <w:t>sense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absence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requirement,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would</w:t>
      </w:r>
      <w:r>
        <w:rPr/>
        <w:t> be</w:t>
      </w:r>
      <w:r>
        <w:rPr>
          <w:spacing w:val="22"/>
        </w:rPr>
        <w:t> </w:t>
      </w:r>
      <w:r>
        <w:rPr/>
        <w:t>easy</w:t>
      </w:r>
      <w:r>
        <w:rPr>
          <w:spacing w:val="20"/>
        </w:rPr>
        <w:t> </w:t>
      </w:r>
      <w:r>
        <w:rPr/>
        <w:t>for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SEP</w:t>
      </w:r>
      <w:r>
        <w:rPr>
          <w:spacing w:val="23"/>
        </w:rPr>
        <w:t> </w:t>
      </w:r>
      <w:r>
        <w:rPr/>
        <w:t>holder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evade</w:t>
      </w:r>
      <w:r>
        <w:rPr>
          <w:spacing w:val="22"/>
        </w:rPr>
        <w:t> </w:t>
      </w:r>
      <w:r>
        <w:rPr/>
        <w:t>its</w:t>
      </w:r>
      <w:r>
        <w:rPr>
          <w:spacing w:val="23"/>
        </w:rPr>
        <w:t> </w:t>
      </w:r>
      <w:r>
        <w:rPr/>
        <w:t>FRAND</w:t>
      </w:r>
      <w:r>
        <w:rPr>
          <w:spacing w:val="24"/>
        </w:rPr>
        <w:t> </w:t>
      </w:r>
      <w:r>
        <w:rPr/>
        <w:t>commitment</w:t>
      </w:r>
      <w:r>
        <w:rPr>
          <w:spacing w:val="23"/>
        </w:rPr>
        <w:t> </w:t>
      </w:r>
      <w:r>
        <w:rPr/>
        <w:t>by</w:t>
      </w:r>
      <w:r>
        <w:rPr>
          <w:spacing w:val="15"/>
        </w:rPr>
        <w:t> </w:t>
      </w:r>
      <w:r>
        <w:rPr/>
        <w:t>transferring</w:t>
      </w:r>
      <w:r>
        <w:rPr>
          <w:spacing w:val="20"/>
        </w:rPr>
        <w:t> </w:t>
      </w:r>
      <w:r>
        <w:rPr/>
        <w:t>its</w:t>
      </w:r>
      <w:r>
        <w:rPr>
          <w:spacing w:val="23"/>
        </w:rPr>
        <w:t> </w:t>
      </w:r>
      <w:r>
        <w:rPr/>
        <w:t>patents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other</w:t>
      </w:r>
      <w:r>
        <w:rPr/>
        <w:t> entities.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left="119" w:right="114"/>
        <w:jc w:val="both"/>
      </w:pPr>
      <w:r>
        <w:rPr/>
        <w:t>An intriguing issue is whether an SEP holder is able to transfer “its” FRAND commitment to</w:t>
      </w:r>
      <w:r>
        <w:rPr>
          <w:spacing w:val="44"/>
        </w:rPr>
        <w:t> </w:t>
      </w:r>
      <w:r>
        <w:rPr/>
        <w:t>the</w:t>
      </w:r>
      <w:r>
        <w:rPr/>
        <w:t> acquirer of its patents. Although this question sounds theoretical in nature, it has</w:t>
      </w:r>
      <w:r>
        <w:rPr>
          <w:spacing w:val="12"/>
        </w:rPr>
        <w:t> </w:t>
      </w:r>
      <w:r>
        <w:rPr/>
        <w:t>practical</w:t>
      </w:r>
      <w:r>
        <w:rPr/>
        <w:t> implications.</w:t>
      </w:r>
      <w:r>
        <w:rPr>
          <w:spacing w:val="-6"/>
        </w:rPr>
        <w:t> </w:t>
      </w:r>
      <w:r>
        <w:rPr>
          <w:spacing w:val="-3"/>
        </w:rPr>
        <w:t>Let</w:t>
      </w:r>
      <w:r>
        <w:rPr>
          <w:spacing w:val="-8"/>
        </w:rPr>
        <w:t> </w:t>
      </w:r>
      <w:r>
        <w:rPr/>
        <w:t>us,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instance,</w:t>
      </w:r>
      <w:r>
        <w:rPr>
          <w:spacing w:val="-9"/>
        </w:rPr>
        <w:t> </w:t>
      </w:r>
      <w:r>
        <w:rPr/>
        <w:t>assume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portfolio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5,000</w:t>
      </w:r>
      <w:r>
        <w:rPr>
          <w:spacing w:val="-9"/>
        </w:rPr>
        <w:t> </w:t>
      </w:r>
      <w:r>
        <w:rPr/>
        <w:t>SEPs,</w:t>
      </w:r>
      <w:r>
        <w:rPr/>
        <w:t> which it transfers to a PAE named X. Prior to that transfer, A licensed its SEPs to</w:t>
      </w:r>
      <w:r>
        <w:rPr>
          <w:spacing w:val="15"/>
        </w:rPr>
        <w:t> </w:t>
      </w:r>
      <w:r>
        <w:rPr/>
        <w:t>manufacturers</w:t>
      </w:r>
      <w:r>
        <w:rPr/>
        <w:t> B,</w:t>
      </w:r>
      <w:r>
        <w:rPr>
          <w:spacing w:val="11"/>
        </w:rPr>
        <w:t> </w:t>
      </w:r>
      <w:r>
        <w:rPr/>
        <w:t>C,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an</w:t>
      </w:r>
      <w:r>
        <w:rPr>
          <w:spacing w:val="13"/>
        </w:rPr>
        <w:t> </w:t>
      </w:r>
      <w:r>
        <w:rPr/>
        <w:t>“effective”</w:t>
      </w:r>
      <w:r>
        <w:rPr>
          <w:spacing w:val="10"/>
        </w:rPr>
        <w:t> </w:t>
      </w:r>
      <w:r>
        <w:rPr/>
        <w:t>royalty</w:t>
      </w:r>
      <w:r>
        <w:rPr>
          <w:spacing w:val="6"/>
        </w:rPr>
        <w:t> </w:t>
      </w:r>
      <w:r>
        <w:rPr/>
        <w:t>rate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1%.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“effective”</w:t>
      </w:r>
      <w:r>
        <w:rPr>
          <w:spacing w:val="10"/>
        </w:rPr>
        <w:t> </w:t>
      </w:r>
      <w:r>
        <w:rPr/>
        <w:t>royalty</w:t>
      </w:r>
      <w:r>
        <w:rPr>
          <w:spacing w:val="8"/>
        </w:rPr>
        <w:t> </w:t>
      </w:r>
      <w:r>
        <w:rPr/>
        <w:t>rate,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rate</w:t>
      </w:r>
      <w:r>
        <w:rPr/>
        <w:t> effectively</w:t>
      </w:r>
      <w:r>
        <w:rPr>
          <w:spacing w:val="16"/>
        </w:rPr>
        <w:t> </w:t>
      </w:r>
      <w:r>
        <w:rPr/>
        <w:t>paid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licensees</w:t>
      </w:r>
      <w:r>
        <w:rPr>
          <w:spacing w:val="24"/>
        </w:rPr>
        <w:t> </w:t>
      </w:r>
      <w:r>
        <w:rPr/>
        <w:t>“every</w:t>
      </w:r>
      <w:r>
        <w:rPr>
          <w:spacing w:val="19"/>
        </w:rPr>
        <w:t> </w:t>
      </w:r>
      <w:r>
        <w:rPr/>
        <w:t>else</w:t>
      </w:r>
      <w:r>
        <w:rPr>
          <w:spacing w:val="23"/>
        </w:rPr>
        <w:t> </w:t>
      </w:r>
      <w:r>
        <w:rPr/>
        <w:t>being</w:t>
      </w:r>
      <w:r>
        <w:rPr>
          <w:spacing w:val="21"/>
        </w:rPr>
        <w:t> </w:t>
      </w:r>
      <w:r>
        <w:rPr/>
        <w:t>equal”,</w:t>
      </w:r>
      <w:hyperlink w:history="true" w:anchor="_bookmark90">
        <w:r>
          <w:rPr>
            <w:position w:val="9"/>
            <w:sz w:val="16"/>
            <w:szCs w:val="16"/>
          </w:rPr>
          <w:t>90</w:t>
        </w:r>
      </w:hyperlink>
      <w:r>
        <w:rPr>
          <w:spacing w:val="5"/>
          <w:position w:val="9"/>
          <w:sz w:val="16"/>
          <w:szCs w:val="16"/>
        </w:rPr>
        <w:t> </w:t>
      </w:r>
      <w:r>
        <w:rPr/>
        <w:t>was</w:t>
      </w:r>
      <w:r>
        <w:rPr>
          <w:spacing w:val="24"/>
        </w:rPr>
        <w:t> </w:t>
      </w:r>
      <w:r>
        <w:rPr/>
        <w:t>set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1%</w:t>
      </w:r>
      <w:r>
        <w:rPr>
          <w:spacing w:val="23"/>
        </w:rPr>
        <w:t> </w:t>
      </w:r>
      <w:r>
        <w:rPr/>
        <w:t>in</w:t>
      </w:r>
      <w:r>
        <w:rPr>
          <w:spacing w:val="21"/>
        </w:rPr>
        <w:t> </w:t>
      </w:r>
      <w:r>
        <w:rPr/>
        <w:t>all</w:t>
      </w:r>
      <w:r>
        <w:rPr>
          <w:spacing w:val="24"/>
        </w:rPr>
        <w:t> </w:t>
      </w:r>
      <w:r>
        <w:rPr/>
        <w:t>cases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order</w:t>
      </w:r>
      <w:r>
        <w:rPr>
          <w:spacing w:val="23"/>
        </w:rPr>
        <w:t> </w:t>
      </w:r>
      <w:r>
        <w:rPr/>
        <w:t>to</w:t>
      </w:r>
      <w:r>
        <w:rPr/>
        <w:t> comply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principle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non-discrimination,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FRAND</w:t>
      </w:r>
      <w:r>
        <w:rPr>
          <w:spacing w:val="-4"/>
        </w:rPr>
        <w:t> </w:t>
      </w:r>
      <w:r>
        <w:rPr/>
        <w:t>commitment.</w:t>
      </w:r>
      <w:r>
        <w:rPr/>
        <w:t> Following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acquisition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A’s</w:t>
      </w:r>
      <w:r>
        <w:rPr>
          <w:spacing w:val="-16"/>
        </w:rPr>
        <w:t> </w:t>
      </w:r>
      <w:r>
        <w:rPr/>
        <w:t>patents,</w:t>
      </w:r>
      <w:r>
        <w:rPr>
          <w:spacing w:val="-16"/>
        </w:rPr>
        <w:t> </w:t>
      </w:r>
      <w:r>
        <w:rPr/>
        <w:t>X</w:t>
      </w:r>
      <w:r>
        <w:rPr>
          <w:spacing w:val="-16"/>
        </w:rPr>
        <w:t> </w:t>
      </w:r>
      <w:r>
        <w:rPr/>
        <w:t>decides</w:t>
      </w:r>
      <w:r>
        <w:rPr>
          <w:spacing w:val="-13"/>
        </w:rPr>
        <w:t> </w:t>
      </w:r>
      <w:r>
        <w:rPr/>
        <w:t>to</w:t>
      </w:r>
      <w:r>
        <w:rPr>
          <w:spacing w:val="-16"/>
        </w:rPr>
        <w:t> </w:t>
      </w:r>
      <w:r>
        <w:rPr/>
        <w:t>increase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rate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1.5%</w:t>
      </w:r>
      <w:r>
        <w:rPr>
          <w:spacing w:val="-17"/>
        </w:rPr>
        <w:t> </w:t>
      </w:r>
      <w:r>
        <w:rPr/>
        <w:t>because</w:t>
      </w:r>
      <w:r>
        <w:rPr>
          <w:spacing w:val="-17"/>
        </w:rPr>
        <w:t> </w:t>
      </w:r>
      <w:r>
        <w:rPr/>
        <w:t>it</w:t>
      </w:r>
      <w:r>
        <w:rPr>
          <w:spacing w:val="-15"/>
        </w:rPr>
        <w:t> </w:t>
      </w:r>
      <w:r>
        <w:rPr/>
        <w:t>considers</w:t>
      </w:r>
      <w:r>
        <w:rPr/>
        <w:t> 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1%</w:t>
      </w:r>
      <w:r>
        <w:rPr>
          <w:spacing w:val="-1"/>
        </w:rPr>
        <w:t> </w:t>
      </w:r>
      <w:r>
        <w:rPr/>
        <w:t>royalty</w:t>
      </w:r>
      <w:r>
        <w:rPr>
          <w:spacing w:val="-5"/>
        </w:rPr>
        <w:t> </w:t>
      </w:r>
      <w:r>
        <w:rPr/>
        <w:t>rate</w:t>
      </w:r>
      <w:r>
        <w:rPr>
          <w:spacing w:val="-4"/>
        </w:rPr>
        <w:t> </w:t>
      </w:r>
      <w:r>
        <w:rPr/>
        <w:t>charged by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did</w:t>
      </w:r>
      <w:r>
        <w:rPr>
          <w:spacing w:val="-3"/>
        </w:rPr>
        <w:t> </w:t>
      </w:r>
      <w:r>
        <w:rPr/>
        <w:t>not reflect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patents.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</w:t>
      </w:r>
      <w:r>
        <w:rPr>
          <w:spacing w:val="-2"/>
        </w:rPr>
        <w:t> </w:t>
      </w:r>
      <w:r>
        <w:rPr/>
        <w:t>for</w:t>
      </w:r>
      <w:r>
        <w:rPr/>
        <w:t> E,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competes</w:t>
      </w:r>
      <w:r>
        <w:rPr>
          <w:spacing w:val="11"/>
        </w:rPr>
        <w:t> </w:t>
      </w:r>
      <w:r>
        <w:rPr/>
        <w:t>with</w:t>
      </w:r>
      <w:r>
        <w:rPr>
          <w:spacing w:val="13"/>
        </w:rPr>
        <w:t> </w:t>
      </w:r>
      <w:r>
        <w:rPr/>
        <w:t>B,</w:t>
      </w:r>
      <w:r>
        <w:rPr>
          <w:spacing w:val="11"/>
        </w:rPr>
        <w:t> </w:t>
      </w:r>
      <w:r>
        <w:rPr/>
        <w:t>C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D,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which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acquire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licence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X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will</w:t>
      </w:r>
      <w:r>
        <w:rPr/>
        <w:t> pay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higher</w:t>
      </w:r>
      <w:r>
        <w:rPr>
          <w:spacing w:val="-10"/>
        </w:rPr>
        <w:t> </w:t>
      </w:r>
      <w:r>
        <w:rPr/>
        <w:t>rate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its</w:t>
      </w:r>
      <w:r>
        <w:rPr>
          <w:spacing w:val="-9"/>
        </w:rPr>
        <w:t> </w:t>
      </w:r>
      <w:r>
        <w:rPr/>
        <w:t>competitors,</w:t>
      </w:r>
      <w:r>
        <w:rPr>
          <w:spacing w:val="-12"/>
        </w:rPr>
        <w:t> </w:t>
      </w:r>
      <w:r>
        <w:rPr/>
        <w:t>hence</w:t>
      </w:r>
      <w:r>
        <w:rPr>
          <w:spacing w:val="-13"/>
        </w:rPr>
        <w:t> </w:t>
      </w:r>
      <w:r>
        <w:rPr/>
        <w:t>putting</w:t>
      </w:r>
      <w:r>
        <w:rPr>
          <w:spacing w:val="-14"/>
        </w:rPr>
        <w:t> </w:t>
      </w:r>
      <w:r>
        <w:rPr/>
        <w:t>him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competitive</w:t>
      </w:r>
      <w:r>
        <w:rPr>
          <w:spacing w:val="-13"/>
        </w:rPr>
        <w:t> </w:t>
      </w:r>
      <w:r>
        <w:rPr/>
        <w:t>disadvantage.</w:t>
      </w:r>
      <w:r>
        <w:rPr>
          <w:spacing w:val="-7"/>
        </w:rPr>
        <w:t> </w:t>
      </w:r>
      <w:r>
        <w:rPr/>
        <w:t>In</w:t>
      </w:r>
      <w:r>
        <w:rPr>
          <w:spacing w:val="-12"/>
        </w:rPr>
        <w:t> </w:t>
      </w:r>
      <w:r>
        <w:rPr/>
        <w:t>defence,</w:t>
      </w:r>
      <w:r>
        <w:rPr/>
        <w:t> X could claim that it is bound by a FRAND commitment, but not by “the” FRAND</w:t>
      </w:r>
      <w:r>
        <w:rPr>
          <w:spacing w:val="3"/>
        </w:rPr>
        <w:t> </w:t>
      </w:r>
      <w:r>
        <w:rPr/>
        <w:t>commitment</w:t>
      </w:r>
      <w:r>
        <w:rPr/>
        <w:t> that was observed by A. But in an industry were the margin are thin and where every cent</w:t>
      </w:r>
      <w:r>
        <w:rPr>
          <w:spacing w:val="35"/>
        </w:rPr>
        <w:t> </w:t>
      </w:r>
      <w:r>
        <w:rPr/>
        <w:t>counts</w:t>
      </w:r>
      <w:r>
        <w:rPr/>
        <w:t> (e.g., semi-conductors, low-end smartphones), this could hurt</w:t>
      </w:r>
      <w:r>
        <w:rPr>
          <w:spacing w:val="-14"/>
        </w:rPr>
        <w:t> </w:t>
      </w:r>
      <w:r>
        <w:rPr/>
        <w:t>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left="119" w:right="115"/>
        <w:jc w:val="both"/>
      </w:pP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obvious</w:t>
      </w:r>
      <w:r>
        <w:rPr>
          <w:spacing w:val="-8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problem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SEPs</w:t>
      </w:r>
      <w:r>
        <w:rPr>
          <w:spacing w:val="-8"/>
        </w:rPr>
        <w:t> </w:t>
      </w:r>
      <w:r>
        <w:rPr/>
        <w:t>may</w:t>
      </w:r>
      <w:r>
        <w:rPr>
          <w:spacing w:val="-13"/>
        </w:rPr>
        <w:t> </w:t>
      </w:r>
      <w:r>
        <w:rPr/>
        <w:t>change</w:t>
      </w:r>
      <w:r>
        <w:rPr>
          <w:spacing w:val="-10"/>
        </w:rPr>
        <w:t> </w:t>
      </w:r>
      <w:r>
        <w:rPr/>
        <w:t>hands</w:t>
      </w:r>
      <w:r>
        <w:rPr>
          <w:spacing w:val="-8"/>
        </w:rPr>
        <w:t> </w:t>
      </w:r>
      <w:r>
        <w:rPr/>
        <w:t>several</w:t>
      </w:r>
      <w:r>
        <w:rPr>
          <w:spacing w:val="-8"/>
        </w:rPr>
        <w:t> </w:t>
      </w:r>
      <w:r>
        <w:rPr/>
        <w:t>times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would</w:t>
      </w:r>
      <w:r>
        <w:rPr/>
        <w:t> be difficult in practice to hold the current owner of the patents to the effective rate charged by</w:t>
      </w:r>
      <w:r>
        <w:rPr>
          <w:spacing w:val="-20"/>
        </w:rPr>
        <w:t> </w:t>
      </w:r>
      <w:r>
        <w:rPr/>
        <w:t>the</w:t>
      </w:r>
      <w:r>
        <w:rPr/>
        <w:t> original</w:t>
      </w:r>
      <w:r>
        <w:rPr>
          <w:spacing w:val="-15"/>
        </w:rPr>
        <w:t> </w:t>
      </w:r>
      <w:r>
        <w:rPr/>
        <w:t>patent</w:t>
      </w:r>
      <w:r>
        <w:rPr>
          <w:spacing w:val="-15"/>
        </w:rPr>
        <w:t> </w:t>
      </w:r>
      <w:r>
        <w:rPr/>
        <w:t>owners.</w:t>
      </w:r>
      <w:hyperlink w:history="true" w:anchor="_bookmark91">
        <w:r>
          <w:rPr>
            <w:position w:val="9"/>
            <w:sz w:val="16"/>
            <w:szCs w:val="16"/>
          </w:rPr>
          <w:t>91</w:t>
        </w:r>
      </w:hyperlink>
      <w:r>
        <w:rPr>
          <w:spacing w:val="5"/>
          <w:position w:val="9"/>
          <w:sz w:val="16"/>
          <w:szCs w:val="16"/>
        </w:rPr>
        <w:t> </w:t>
      </w:r>
      <w:r>
        <w:rPr/>
        <w:t>Yet,</w:t>
      </w:r>
      <w:r>
        <w:rPr>
          <w:spacing w:val="-16"/>
        </w:rPr>
        <w:t> </w:t>
      </w:r>
      <w:r>
        <w:rPr/>
        <w:t>it</w:t>
      </w:r>
      <w:r>
        <w:rPr>
          <w:spacing w:val="-15"/>
        </w:rPr>
        <w:t> </w:t>
      </w:r>
      <w:r>
        <w:rPr/>
        <w:t>does</w:t>
      </w:r>
      <w:r>
        <w:rPr>
          <w:spacing w:val="-16"/>
        </w:rPr>
        <w:t> </w:t>
      </w:r>
      <w:r>
        <w:rPr/>
        <w:t>not</w:t>
      </w:r>
      <w:r>
        <w:rPr>
          <w:spacing w:val="-15"/>
        </w:rPr>
        <w:t> </w:t>
      </w:r>
      <w:r>
        <w:rPr/>
        <w:t>mean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/>
        <w:t>effective</w:t>
      </w:r>
      <w:r>
        <w:rPr>
          <w:spacing w:val="-17"/>
        </w:rPr>
        <w:t> </w:t>
      </w:r>
      <w:r>
        <w:rPr/>
        <w:t>royalty</w:t>
      </w:r>
      <w:r>
        <w:rPr>
          <w:spacing w:val="-21"/>
        </w:rPr>
        <w:t> </w:t>
      </w:r>
      <w:r>
        <w:rPr/>
        <w:t>rate</w:t>
      </w:r>
      <w:r>
        <w:rPr>
          <w:spacing w:val="-17"/>
        </w:rPr>
        <w:t> </w:t>
      </w:r>
      <w:r>
        <w:rPr/>
        <w:t>charged</w:t>
      </w:r>
      <w:r>
        <w:rPr>
          <w:spacing w:val="-16"/>
        </w:rPr>
        <w:t> </w:t>
      </w:r>
      <w:r>
        <w:rPr/>
        <w:t>by</w:t>
      </w:r>
      <w:r>
        <w:rPr>
          <w:spacing w:val="-21"/>
        </w:rPr>
        <w:t> </w:t>
      </w:r>
      <w:r>
        <w:rPr/>
        <w:t>the</w:t>
      </w:r>
      <w:r>
        <w:rPr>
          <w:spacing w:val="-17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patent</w:t>
      </w:r>
      <w:r>
        <w:rPr>
          <w:spacing w:val="33"/>
        </w:rPr>
        <w:t> </w:t>
      </w:r>
      <w:r>
        <w:rPr/>
        <w:t>owner</w:t>
      </w:r>
      <w:r>
        <w:rPr>
          <w:spacing w:val="31"/>
        </w:rPr>
        <w:t> </w:t>
      </w:r>
      <w:r>
        <w:rPr/>
        <w:t>should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completely</w:t>
      </w:r>
      <w:r>
        <w:rPr>
          <w:spacing w:val="27"/>
        </w:rPr>
        <w:t> </w:t>
      </w:r>
      <w:r>
        <w:rPr/>
        <w:t>ignored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it</w:t>
      </w:r>
      <w:r>
        <w:rPr>
          <w:spacing w:val="35"/>
        </w:rPr>
        <w:t> </w:t>
      </w:r>
      <w:r>
        <w:rPr/>
        <w:t>may</w:t>
      </w:r>
      <w:r>
        <w:rPr>
          <w:spacing w:val="25"/>
        </w:rPr>
        <w:t> </w:t>
      </w:r>
      <w:r>
        <w:rPr/>
        <w:t>be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useful</w:t>
      </w:r>
      <w:r>
        <w:rPr>
          <w:spacing w:val="33"/>
        </w:rPr>
        <w:t> </w:t>
      </w:r>
      <w:r>
        <w:rPr/>
        <w:t>point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reference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assess</w:t>
      </w:r>
      <w:r>
        <w:rPr/>
        <w:t> whether a royalty rate proposed is FRAND. In the hypothetical described above, a court asked</w:t>
      </w:r>
      <w:r>
        <w:rPr>
          <w:spacing w:val="39"/>
        </w:rPr>
        <w:t> </w:t>
      </w:r>
      <w:r>
        <w:rPr/>
        <w:t>to</w:t>
      </w:r>
      <w:r>
        <w:rPr/>
        <w:t> rule</w:t>
      </w:r>
      <w:r>
        <w:rPr>
          <w:spacing w:val="15"/>
        </w:rPr>
        <w:t> </w:t>
      </w:r>
      <w:r>
        <w:rPr/>
        <w:t>on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question</w:t>
      </w:r>
      <w:r>
        <w:rPr>
          <w:spacing w:val="16"/>
        </w:rPr>
        <w:t> </w:t>
      </w:r>
      <w:r>
        <w:rPr/>
        <w:t>would</w:t>
      </w:r>
      <w:r>
        <w:rPr>
          <w:spacing w:val="16"/>
        </w:rPr>
        <w:t> </w:t>
      </w:r>
      <w:r>
        <w:rPr/>
        <w:t>have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determine</w:t>
      </w:r>
      <w:r>
        <w:rPr>
          <w:spacing w:val="18"/>
        </w:rPr>
        <w:t> </w:t>
      </w:r>
      <w:r>
        <w:rPr/>
        <w:t>whether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1.5%</w:t>
      </w:r>
      <w:r>
        <w:rPr>
          <w:spacing w:val="18"/>
        </w:rPr>
        <w:t> </w:t>
      </w:r>
      <w:r>
        <w:rPr/>
        <w:t>rate</w:t>
      </w:r>
      <w:r>
        <w:rPr>
          <w:spacing w:val="15"/>
        </w:rPr>
        <w:t> </w:t>
      </w:r>
      <w:r>
        <w:rPr/>
        <w:t>that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now</w:t>
      </w:r>
      <w:r>
        <w:rPr>
          <w:spacing w:val="16"/>
        </w:rPr>
        <w:t> </w:t>
      </w:r>
      <w:r>
        <w:rPr/>
        <w:t>asked</w:t>
      </w:r>
      <w:r>
        <w:rPr>
          <w:spacing w:val="16"/>
        </w:rPr>
        <w:t> </w:t>
      </w:r>
      <w:r>
        <w:rPr/>
        <w:t>by</w:t>
      </w:r>
      <w:r>
        <w:rPr>
          <w:spacing w:val="12"/>
        </w:rPr>
        <w:t> </w:t>
      </w:r>
      <w:r>
        <w:rPr/>
        <w:t>X</w:t>
      </w:r>
      <w:r>
        <w:rPr>
          <w:spacing w:val="18"/>
        </w:rPr>
        <w:t> </w:t>
      </w:r>
      <w:r>
        <w:rPr/>
        <w:t>is</w:t>
      </w:r>
      <w:r>
        <w:rPr/>
        <w:t> FRAND  and, in </w:t>
      </w:r>
      <w:r>
        <w:rPr>
          <w:spacing w:val="2"/>
        </w:rPr>
        <w:t>my </w:t>
      </w:r>
      <w:r>
        <w:rPr/>
        <w:t>view, the  rate  initially charged  by A  should certainly inform the   </w:t>
      </w:r>
      <w:r>
        <w:rPr>
          <w:spacing w:val="41"/>
        </w:rPr>
        <w:t> </w:t>
      </w:r>
      <w:r>
        <w:rPr/>
        <w:t>court’s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9" w:id="90"/>
      <w:bookmarkEnd w:id="90"/>
      <w:r>
        <w:rPr/>
      </w:r>
      <w:r>
        <w:rPr>
          <w:rFonts w:ascii="Times New Roman"/>
          <w:position w:val="7"/>
          <w:sz w:val="13"/>
        </w:rPr>
        <w:t>89 </w:t>
      </w:r>
      <w:r>
        <w:rPr>
          <w:rFonts w:ascii="Times New Roman"/>
          <w:sz w:val="20"/>
        </w:rPr>
        <w:t>See, e.g., Article 6.1 bis, ETSI Intellectual Property Rights Policy, available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21">
        <w:r>
          <w:rPr>
            <w:rFonts w:ascii="Times New Roman"/>
            <w:color w:val="0000FF"/>
            <w:sz w:val="20"/>
            <w:u w:val="single" w:color="0000FF"/>
          </w:rPr>
          <w:t>www.etsi.org/images/files/ipr/etsi-ipr-policy.pdf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  <w:t>;</w:t>
        </w:r>
      </w:hyperlink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IEEE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SA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Standards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Board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Bylaws,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6,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patents,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21"/>
          <w:sz w:val="20"/>
        </w:rPr>
        <w:t> </w:t>
      </w:r>
      <w:r>
        <w:rPr>
          <w:rFonts w:ascii="Times New Roman"/>
          <w:sz w:val="20"/>
        </w:rPr>
        <w:t>standards.ieee.org/develop/policies/bylaws/sect6-7.html</w:t>
      </w:r>
    </w:p>
    <w:p>
      <w:pPr>
        <w:spacing w:before="115"/>
        <w:ind w:left="479" w:right="11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0" w:id="91"/>
      <w:bookmarkEnd w:id="9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90 </w:t>
      </w:r>
      <w:r>
        <w:rPr>
          <w:rFonts w:ascii="Times New Roman" w:hAnsi="Times New Roman" w:cs="Times New Roman" w:eastAsia="Times New Roman"/>
          <w:sz w:val="20"/>
          <w:szCs w:val="20"/>
        </w:rPr>
        <w:t>In case of licensing disputes involving SEPs, the calculation of an “effective” royalty rate is necessary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implement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“non-discrimination”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FRAND.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Because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licensing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agreements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comprise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different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forms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consideration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(e.g.,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some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lump-sum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payment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while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others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running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royalty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rate;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some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one-way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licences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whereas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others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contain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cross-licence,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etc.),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only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way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verify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SEP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holder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does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discriminate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between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licensees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translate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elements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considerations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contained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licences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compared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effective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royalty,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i.e.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royalty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effectively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paid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every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licensee. Various economic methodologies can be used to, for instance, determine the effective royalty rate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paid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would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pay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lump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sum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agreement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offering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cross-licence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SEP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holder.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1" w:id="92"/>
      <w:bookmarkEnd w:id="92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91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See Birss J,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Unwired Planet v. others</w:t>
      </w:r>
      <w:r>
        <w:rPr>
          <w:rFonts w:ascii="Times New Roman" w:hAnsi="Times New Roman" w:cs="Times New Roman" w:eastAsia="Times New Roman"/>
          <w:sz w:val="20"/>
          <w:szCs w:val="20"/>
        </w:rPr>
        <w:t>, 14 July 2015, [2015] EWHC 2097 (Pat), at §</w:t>
      </w:r>
      <w:r>
        <w:rPr>
          <w:rFonts w:ascii="Times New Roman" w:hAnsi="Times New Roman" w:cs="Times New Roman" w:eastAsia="Times New Roman"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35.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8" w:lineRule="auto" w:before="57"/>
        <w:ind w:right="115"/>
        <w:jc w:val="both"/>
      </w:pPr>
      <w:r>
        <w:rPr/>
        <w:t>assessment of X’s new proposed rate. Short of a convincing explanation, sudden and</w:t>
      </w:r>
      <w:r>
        <w:rPr>
          <w:spacing w:val="10"/>
        </w:rPr>
        <w:t> </w:t>
      </w:r>
      <w:r>
        <w:rPr/>
        <w:t>unjustified</w:t>
      </w:r>
      <w:r>
        <w:rPr/>
        <w:t> increase in the proposed royalty rate might be considered not to be</w:t>
      </w:r>
      <w:r>
        <w:rPr>
          <w:spacing w:val="-16"/>
        </w:rPr>
        <w:t> </w:t>
      </w:r>
      <w:r>
        <w:rPr/>
        <w:t>FRAND.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Refusal to honour maximum royalty rate commitment made prior 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standardization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3" w:lineRule="auto"/>
        <w:ind w:right="115"/>
        <w:jc w:val="both"/>
        <w:rPr>
          <w:sz w:val="16"/>
          <w:szCs w:val="16"/>
        </w:rPr>
      </w:pPr>
      <w:r>
        <w:rPr/>
        <w:t>Another</w:t>
      </w:r>
      <w:r>
        <w:rPr>
          <w:spacing w:val="17"/>
        </w:rPr>
        <w:t> </w:t>
      </w:r>
      <w:r>
        <w:rPr/>
        <w:t>competition</w:t>
      </w:r>
      <w:r>
        <w:rPr>
          <w:spacing w:val="18"/>
        </w:rPr>
        <w:t> </w:t>
      </w:r>
      <w:r>
        <w:rPr/>
        <w:t>law</w:t>
      </w:r>
      <w:r>
        <w:rPr>
          <w:spacing w:val="17"/>
        </w:rPr>
        <w:t> </w:t>
      </w:r>
      <w:r>
        <w:rPr/>
        <w:t>issue</w:t>
      </w:r>
      <w:r>
        <w:rPr>
          <w:spacing w:val="17"/>
        </w:rPr>
        <w:t> </w:t>
      </w:r>
      <w:r>
        <w:rPr/>
        <w:t>could</w:t>
      </w:r>
      <w:r>
        <w:rPr>
          <w:spacing w:val="18"/>
        </w:rPr>
        <w:t> </w:t>
      </w:r>
      <w:r>
        <w:rPr/>
        <w:t>potentially</w:t>
      </w:r>
      <w:r>
        <w:rPr>
          <w:spacing w:val="11"/>
        </w:rPr>
        <w:t> </w:t>
      </w:r>
      <w:r>
        <w:rPr/>
        <w:t>arise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which</w:t>
      </w:r>
      <w:r>
        <w:rPr>
          <w:spacing w:val="15"/>
        </w:rPr>
        <w:t> </w:t>
      </w:r>
      <w:r>
        <w:rPr/>
        <w:t>an</w:t>
      </w:r>
      <w:r>
        <w:rPr>
          <w:spacing w:val="18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company</w:t>
      </w:r>
      <w:r>
        <w:rPr/>
        <w:t> had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SEPs</w:t>
      </w:r>
      <w:r>
        <w:rPr>
          <w:spacing w:val="-5"/>
        </w:rPr>
        <w:t> </w:t>
      </w:r>
      <w:r>
        <w:rPr/>
        <w:t>refused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maximum</w:t>
      </w:r>
      <w:r>
        <w:rPr>
          <w:spacing w:val="-2"/>
        </w:rPr>
        <w:t> </w:t>
      </w:r>
      <w:r>
        <w:rPr/>
        <w:t>royalty</w:t>
      </w:r>
      <w:r>
        <w:rPr>
          <w:spacing w:val="-7"/>
        </w:rPr>
        <w:t> </w:t>
      </w:r>
      <w:r>
        <w:rPr/>
        <w:t>rate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holder</w:t>
      </w:r>
      <w:r>
        <w:rPr/>
        <w:t> of the patents would have made to an SSO prior to the adoption of the standard in question.</w:t>
      </w:r>
      <w:r>
        <w:rPr>
          <w:spacing w:val="24"/>
        </w:rPr>
        <w:t> </w:t>
      </w:r>
      <w:r>
        <w:rPr/>
        <w:t>Such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ex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</w:rPr>
        <w:t>ante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/>
        <w:t>commitments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regularly</w:t>
      </w:r>
      <w:r>
        <w:rPr>
          <w:spacing w:val="-18"/>
        </w:rPr>
        <w:t> </w:t>
      </w:r>
      <w:r>
        <w:rPr/>
        <w:t>made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they</w:t>
      </w:r>
      <w:r>
        <w:rPr>
          <w:spacing w:val="-18"/>
        </w:rPr>
        <w:t> </w:t>
      </w:r>
      <w:r>
        <w:rPr/>
        <w:t>are</w:t>
      </w:r>
      <w:r>
        <w:rPr>
          <w:spacing w:val="-14"/>
        </w:rPr>
        <w:t> </w:t>
      </w:r>
      <w:r>
        <w:rPr/>
        <w:t>an</w:t>
      </w:r>
      <w:r>
        <w:rPr>
          <w:spacing w:val="-13"/>
        </w:rPr>
        <w:t> </w:t>
      </w:r>
      <w:r>
        <w:rPr/>
        <w:t>effective</w:t>
      </w:r>
      <w:r>
        <w:rPr>
          <w:spacing w:val="-14"/>
        </w:rPr>
        <w:t> </w:t>
      </w:r>
      <w:r>
        <w:rPr/>
        <w:t>way</w:t>
      </w:r>
      <w:r>
        <w:rPr>
          <w:spacing w:val="-21"/>
        </w:rPr>
        <w:t> </w:t>
      </w:r>
      <w:r>
        <w:rPr/>
        <w:t>to</w:t>
      </w:r>
      <w:r>
        <w:rPr>
          <w:spacing w:val="-13"/>
        </w:rPr>
        <w:t> </w:t>
      </w:r>
      <w:r>
        <w:rPr/>
        <w:t>prevent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ex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</w:rPr>
        <w:t>post</w:t>
      </w:r>
      <w:r>
        <w:rPr>
          <w:rFonts w:ascii="Times New Roman" w:hAnsi="Times New Roman" w:cs="Times New Roman" w:eastAsia="Times New Roman"/>
          <w:i/>
          <w:spacing w:val="-13"/>
        </w:rPr>
        <w:t> </w:t>
      </w:r>
      <w:r>
        <w:rPr/>
        <w:t>accusations of</w:t>
      </w:r>
      <w:r>
        <w:rPr>
          <w:spacing w:val="9"/>
        </w:rPr>
        <w:t> </w:t>
      </w:r>
      <w:r>
        <w:rPr/>
        <w:t>“hold-up”.</w:t>
      </w:r>
      <w:hyperlink w:history="true" w:anchor="_bookmark92">
        <w:r>
          <w:rPr>
            <w:position w:val="9"/>
            <w:sz w:val="16"/>
            <w:szCs w:val="16"/>
          </w:rPr>
          <w:t>92</w:t>
        </w:r>
        <w:r>
          <w:rPr>
            <w:sz w:val="16"/>
            <w:szCs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9"/>
        <w:jc w:val="both"/>
      </w:pPr>
      <w:r>
        <w:rPr/>
        <w:t>Let</w:t>
      </w:r>
      <w:r>
        <w:rPr>
          <w:spacing w:val="-12"/>
        </w:rPr>
        <w:t> </w:t>
      </w:r>
      <w:r>
        <w:rPr/>
        <w:t>us,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instance,</w:t>
      </w:r>
      <w:r>
        <w:rPr>
          <w:spacing w:val="-12"/>
        </w:rPr>
        <w:t> </w:t>
      </w:r>
      <w:r>
        <w:rPr/>
        <w:t>assume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example</w:t>
      </w:r>
      <w:r>
        <w:rPr>
          <w:spacing w:val="-13"/>
        </w:rPr>
        <w:t> </w:t>
      </w:r>
      <w:r>
        <w:rPr/>
        <w:t>taken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point</w:t>
      </w:r>
      <w:r>
        <w:rPr>
          <w:spacing w:val="-12"/>
        </w:rPr>
        <w:t> </w:t>
      </w:r>
      <w:r>
        <w:rPr/>
        <w:t>a)</w:t>
      </w:r>
      <w:r>
        <w:rPr>
          <w:spacing w:val="-13"/>
        </w:rPr>
        <w:t> </w:t>
      </w:r>
      <w:r>
        <w:rPr/>
        <w:t>above,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had</w:t>
      </w:r>
      <w:r>
        <w:rPr>
          <w:spacing w:val="-12"/>
        </w:rPr>
        <w:t> </w:t>
      </w:r>
      <w:r>
        <w:rPr/>
        <w:t>committed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charge</w:t>
      </w:r>
      <w:r>
        <w:rPr/>
        <w:t> a maximum royalty rate of 1% for its portfolio of SEPs prior to the adoption of the standard.</w:t>
      </w:r>
      <w:r>
        <w:rPr>
          <w:spacing w:val="2"/>
        </w:rPr>
        <w:t> </w:t>
      </w:r>
      <w:r>
        <w:rPr/>
        <w:t>But</w:t>
      </w:r>
      <w:r>
        <w:rPr/>
        <w:t> now,</w:t>
      </w:r>
      <w:r>
        <w:rPr>
          <w:spacing w:val="11"/>
        </w:rPr>
        <w:t> </w:t>
      </w:r>
      <w:r>
        <w:rPr/>
        <w:t>PAE</w:t>
      </w:r>
      <w:r>
        <w:rPr>
          <w:spacing w:val="10"/>
        </w:rPr>
        <w:t> </w:t>
      </w:r>
      <w:r>
        <w:rPr/>
        <w:t>X</w:t>
      </w:r>
      <w:r>
        <w:rPr>
          <w:spacing w:val="12"/>
        </w:rPr>
        <w:t> </w:t>
      </w:r>
      <w:r>
        <w:rPr/>
        <w:t>claims</w:t>
      </w:r>
      <w:r>
        <w:rPr>
          <w:spacing w:val="11"/>
        </w:rPr>
        <w:t> </w:t>
      </w:r>
      <w:r>
        <w:rPr/>
        <w:t>that,</w:t>
      </w:r>
      <w:r>
        <w:rPr>
          <w:spacing w:val="13"/>
        </w:rPr>
        <w:t> </w:t>
      </w:r>
      <w:r>
        <w:rPr/>
        <w:t>although</w:t>
      </w:r>
      <w:r>
        <w:rPr>
          <w:spacing w:val="13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bound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FRAND</w:t>
      </w:r>
      <w:r>
        <w:rPr>
          <w:spacing w:val="12"/>
        </w:rPr>
        <w:t> </w:t>
      </w:r>
      <w:r>
        <w:rPr/>
        <w:t>commitment,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bound</w:t>
      </w:r>
      <w:r>
        <w:rPr>
          <w:spacing w:val="11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/>
        <w:t> 1% maximum royalty rate committed by A prior to</w:t>
      </w:r>
      <w:r>
        <w:rPr>
          <w:spacing w:val="-14"/>
        </w:rPr>
        <w:t> </w:t>
      </w:r>
      <w:r>
        <w:rPr/>
        <w:t>standardization.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3" w:lineRule="auto"/>
        <w:ind w:left="119" w:right="113"/>
        <w:jc w:val="both"/>
      </w:pPr>
      <w:r>
        <w:rPr/>
        <w:t>There is little doubt that in a scenario where A would have decided to renege on in</w:t>
      </w:r>
      <w:r>
        <w:rPr>
          <w:spacing w:val="11"/>
        </w:rPr>
        <w:t> </w:t>
      </w:r>
      <w:r>
        <w:rPr/>
        <w:t>commitment</w:t>
      </w:r>
      <w:r>
        <w:rPr/>
        <w:t> to</w:t>
      </w:r>
      <w:r>
        <w:rPr>
          <w:spacing w:val="-7"/>
        </w:rPr>
        <w:t> </w:t>
      </w:r>
      <w:r>
        <w:rPr/>
        <w:t>keep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royalty</w:t>
      </w:r>
      <w:r>
        <w:rPr>
          <w:spacing w:val="-12"/>
        </w:rPr>
        <w:t> </w:t>
      </w:r>
      <w:r>
        <w:rPr/>
        <w:t>rate</w:t>
      </w:r>
      <w:r>
        <w:rPr>
          <w:spacing w:val="-8"/>
        </w:rPr>
        <w:t> </w:t>
      </w:r>
      <w:r>
        <w:rPr/>
        <w:t>equal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below</w:t>
      </w:r>
      <w:r>
        <w:rPr>
          <w:spacing w:val="-8"/>
        </w:rPr>
        <w:t> </w:t>
      </w:r>
      <w:r>
        <w:rPr/>
        <w:t>1%,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would</w:t>
      </w:r>
      <w:r>
        <w:rPr>
          <w:spacing w:val="-7"/>
        </w:rPr>
        <w:t> </w:t>
      </w:r>
      <w:r>
        <w:rPr/>
        <w:t>expose</w:t>
      </w:r>
      <w:r>
        <w:rPr>
          <w:spacing w:val="-8"/>
        </w:rPr>
        <w:t> </w:t>
      </w:r>
      <w:r>
        <w:rPr/>
        <w:t>itself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Article</w:t>
      </w:r>
      <w:r>
        <w:rPr>
          <w:spacing w:val="-8"/>
        </w:rPr>
        <w:t> </w:t>
      </w:r>
      <w:r>
        <w:rPr/>
        <w:t>102</w:t>
      </w:r>
      <w:r>
        <w:rPr>
          <w:spacing w:val="-7"/>
        </w:rPr>
        <w:t> </w:t>
      </w:r>
      <w:r>
        <w:rPr/>
        <w:t>TFEU.</w:t>
      </w:r>
      <w:r>
        <w:rPr/>
        <w:t> For</w:t>
      </w:r>
      <w:r>
        <w:rPr>
          <w:spacing w:val="-10"/>
        </w:rPr>
        <w:t> </w:t>
      </w:r>
      <w:r>
        <w:rPr/>
        <w:t>instance,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Rambus</w:t>
      </w:r>
      <w:r>
        <w:rPr/>
        <w:t>,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Commission</w:t>
      </w:r>
      <w:r>
        <w:rPr>
          <w:spacing w:val="-10"/>
        </w:rPr>
        <w:t> </w:t>
      </w:r>
      <w:r>
        <w:rPr/>
        <w:t>alleged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Rambus</w:t>
      </w:r>
      <w:r>
        <w:rPr>
          <w:spacing w:val="-9"/>
        </w:rPr>
        <w:t> </w:t>
      </w:r>
      <w:r>
        <w:rPr/>
        <w:t>had</w:t>
      </w:r>
      <w:r>
        <w:rPr>
          <w:spacing w:val="-10"/>
        </w:rPr>
        <w:t> </w:t>
      </w:r>
      <w:r>
        <w:rPr/>
        <w:t>breached</w:t>
      </w:r>
      <w:r>
        <w:rPr>
          <w:spacing w:val="-7"/>
        </w:rPr>
        <w:t> </w:t>
      </w:r>
      <w:r>
        <w:rPr/>
        <w:t>Article</w:t>
      </w:r>
      <w:r>
        <w:rPr>
          <w:spacing w:val="-11"/>
        </w:rPr>
        <w:t> </w:t>
      </w:r>
      <w:r>
        <w:rPr/>
        <w:t>102</w:t>
      </w:r>
      <w:r>
        <w:rPr>
          <w:spacing w:val="-10"/>
        </w:rPr>
        <w:t> </w:t>
      </w:r>
      <w:r>
        <w:rPr/>
        <w:t>TFEU</w:t>
      </w:r>
      <w:r>
        <w:rPr>
          <w:spacing w:val="-10"/>
        </w:rPr>
        <w:t> </w:t>
      </w:r>
      <w:r>
        <w:rPr/>
        <w:t>by</w:t>
      </w:r>
      <w:r>
        <w:rPr/>
        <w:t> intentionally concealing during the formation of the standard that it had patents and</w:t>
      </w:r>
      <w:r>
        <w:rPr>
          <w:spacing w:val="23"/>
        </w:rPr>
        <w:t> </w:t>
      </w:r>
      <w:r>
        <w:rPr/>
        <w:t>patent</w:t>
      </w:r>
      <w:r>
        <w:rPr/>
        <w:t> applications</w:t>
      </w:r>
      <w:r>
        <w:rPr>
          <w:spacing w:val="23"/>
        </w:rPr>
        <w:t> </w:t>
      </w:r>
      <w:r>
        <w:rPr/>
        <w:t>which</w:t>
      </w:r>
      <w:r>
        <w:rPr>
          <w:spacing w:val="23"/>
        </w:rPr>
        <w:t> </w:t>
      </w:r>
      <w:r>
        <w:rPr/>
        <w:t>were</w:t>
      </w:r>
      <w:r>
        <w:rPr>
          <w:spacing w:val="24"/>
        </w:rPr>
        <w:t> </w:t>
      </w:r>
      <w:r>
        <w:rPr/>
        <w:t>relevant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technology</w:t>
      </w:r>
      <w:r>
        <w:rPr>
          <w:spacing w:val="20"/>
        </w:rPr>
        <w:t> </w:t>
      </w:r>
      <w:r>
        <w:rPr/>
        <w:t>used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JEDEC</w:t>
      </w:r>
      <w:r>
        <w:rPr>
          <w:spacing w:val="23"/>
        </w:rPr>
        <w:t> </w:t>
      </w:r>
      <w:r>
        <w:rPr/>
        <w:t>standard,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subsequently</w:t>
      </w:r>
      <w:r>
        <w:rPr/>
        <w:t> claiming</w:t>
      </w:r>
      <w:r>
        <w:rPr>
          <w:spacing w:val="18"/>
        </w:rPr>
        <w:t> </w:t>
      </w:r>
      <w:r>
        <w:rPr/>
        <w:t>royalties</w:t>
      </w:r>
      <w:r>
        <w:rPr>
          <w:spacing w:val="20"/>
        </w:rPr>
        <w:t> </w:t>
      </w:r>
      <w:r>
        <w:rPr/>
        <w:t>for</w:t>
      </w:r>
      <w:r>
        <w:rPr>
          <w:spacing w:val="22"/>
        </w:rPr>
        <w:t> </w:t>
      </w:r>
      <w:r>
        <w:rPr/>
        <w:t>those</w:t>
      </w:r>
      <w:r>
        <w:rPr>
          <w:spacing w:val="19"/>
        </w:rPr>
        <w:t> </w:t>
      </w:r>
      <w:r>
        <w:rPr/>
        <w:t>patents.</w:t>
      </w:r>
      <w:hyperlink w:history="true" w:anchor="_bookmark93">
        <w:r>
          <w:rPr>
            <w:position w:val="9"/>
            <w:sz w:val="16"/>
            <w:szCs w:val="16"/>
          </w:rPr>
          <w:t>93</w:t>
        </w:r>
      </w:hyperlink>
      <w:r>
        <w:rPr>
          <w:spacing w:val="1"/>
          <w:position w:val="9"/>
          <w:sz w:val="16"/>
          <w:szCs w:val="16"/>
        </w:rPr>
        <w:t> </w:t>
      </w:r>
      <w:r>
        <w:rPr/>
        <w:t>Because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“monopolization</w:t>
      </w:r>
      <w:r>
        <w:rPr>
          <w:spacing w:val="20"/>
        </w:rPr>
        <w:t> </w:t>
      </w:r>
      <w:r>
        <w:rPr/>
        <w:t>gap”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EU</w:t>
      </w:r>
      <w:r>
        <w:rPr>
          <w:spacing w:val="22"/>
        </w:rPr>
        <w:t> </w:t>
      </w:r>
      <w:r>
        <w:rPr/>
        <w:t>competition</w:t>
      </w:r>
      <w:r>
        <w:rPr/>
        <w:t> law,</w:t>
      </w:r>
      <w:hyperlink w:history="true" w:anchor="_bookmark94">
        <w:r>
          <w:rPr>
            <w:position w:val="9"/>
            <w:sz w:val="16"/>
            <w:szCs w:val="16"/>
          </w:rPr>
          <w:t>94</w:t>
        </w:r>
      </w:hyperlink>
      <w:r>
        <w:rPr>
          <w:position w:val="9"/>
          <w:sz w:val="16"/>
          <w:szCs w:val="16"/>
        </w:rPr>
        <w:t> </w:t>
      </w:r>
      <w:r>
        <w:rPr/>
        <w:t>the Commission thus turned the alleged patent ambush case into a claim that Rambus</w:t>
      </w:r>
      <w:r>
        <w:rPr>
          <w:spacing w:val="34"/>
        </w:rPr>
        <w:t> </w:t>
      </w:r>
      <w:r>
        <w:rPr/>
        <w:t>had</w:t>
      </w:r>
      <w:r>
        <w:rPr/>
        <w:t> charged</w:t>
      </w:r>
      <w:r>
        <w:rPr>
          <w:spacing w:val="-12"/>
        </w:rPr>
        <w:t> </w:t>
      </w:r>
      <w:r>
        <w:rPr/>
        <w:t>excessive</w:t>
      </w:r>
      <w:r>
        <w:rPr>
          <w:spacing w:val="-13"/>
        </w:rPr>
        <w:t> </w:t>
      </w:r>
      <w:r>
        <w:rPr/>
        <w:t>royalties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its</w:t>
      </w:r>
      <w:r>
        <w:rPr>
          <w:spacing w:val="-14"/>
        </w:rPr>
        <w:t> </w:t>
      </w:r>
      <w:r>
        <w:rPr/>
        <w:t>patents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breach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Article</w:t>
      </w:r>
      <w:r>
        <w:rPr>
          <w:spacing w:val="-15"/>
        </w:rPr>
        <w:t> </w:t>
      </w:r>
      <w:r>
        <w:rPr/>
        <w:t>102</w:t>
      </w:r>
      <w:r>
        <w:rPr>
          <w:spacing w:val="-14"/>
        </w:rPr>
        <w:t> </w:t>
      </w:r>
      <w:r>
        <w:rPr/>
        <w:t>TFEU.</w:t>
      </w:r>
      <w:r>
        <w:rPr>
          <w:spacing w:val="-12"/>
        </w:rPr>
        <w:t> </w:t>
      </w:r>
      <w:r>
        <w:rPr/>
        <w:t>Eventually,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2009, the Commission adopted a decision rendering legally binding the commitments offered</w:t>
      </w:r>
      <w:r>
        <w:rPr>
          <w:spacing w:val="10"/>
        </w:rPr>
        <w:t> </w:t>
      </w:r>
      <w:r>
        <w:rPr/>
        <w:t>by</w:t>
      </w:r>
      <w:r>
        <w:rPr/>
        <w:t> Rambus, which </w:t>
      </w:r>
      <w:r>
        <w:rPr>
          <w:rFonts w:ascii="Times New Roman" w:hAnsi="Times New Roman" w:cs="Times New Roman" w:eastAsia="Times New Roman"/>
          <w:i/>
        </w:rPr>
        <w:t>inter alia </w:t>
      </w:r>
      <w:r>
        <w:rPr/>
        <w:t>capped the licensing fees that Rambus could charge for certain</w:t>
      </w:r>
      <w:r>
        <w:rPr>
          <w:spacing w:val="16"/>
        </w:rPr>
        <w:t> </w:t>
      </w:r>
      <w:r>
        <w:rPr/>
        <w:t>patents</w:t>
      </w:r>
      <w:r>
        <w:rPr/>
        <w:t> essential</w:t>
      </w:r>
      <w:r>
        <w:rPr>
          <w:spacing w:val="28"/>
        </w:rPr>
        <w:t> </w:t>
      </w:r>
      <w:r>
        <w:rPr/>
        <w:t>to</w:t>
      </w:r>
      <w:r>
        <w:rPr>
          <w:spacing w:val="25"/>
        </w:rPr>
        <w:t> </w:t>
      </w:r>
      <w:r>
        <w:rPr/>
        <w:t>JEDEC’s</w:t>
      </w:r>
      <w:r>
        <w:rPr>
          <w:spacing w:val="28"/>
        </w:rPr>
        <w:t> </w:t>
      </w:r>
      <w:r>
        <w:rPr/>
        <w:t>standard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DRMAs’</w:t>
      </w:r>
      <w:r>
        <w:rPr>
          <w:spacing w:val="27"/>
        </w:rPr>
        <w:t> </w:t>
      </w:r>
      <w:r>
        <w:rPr/>
        <w:t>chips.</w:t>
      </w:r>
      <w:hyperlink w:history="true" w:anchor="_bookmark95">
        <w:r>
          <w:rPr>
            <w:position w:val="9"/>
            <w:sz w:val="16"/>
            <w:szCs w:val="16"/>
          </w:rPr>
          <w:t>95</w:t>
        </w:r>
      </w:hyperlink>
      <w:r>
        <w:rPr>
          <w:spacing w:val="9"/>
          <w:position w:val="9"/>
          <w:sz w:val="16"/>
          <w:szCs w:val="16"/>
        </w:rPr>
        <w:t> </w:t>
      </w:r>
      <w:r>
        <w:rPr/>
        <w:t>Based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same</w:t>
      </w:r>
      <w:r>
        <w:rPr>
          <w:spacing w:val="26"/>
        </w:rPr>
        <w:t> </w:t>
      </w:r>
      <w:r>
        <w:rPr/>
        <w:t>reasoning,</w:t>
      </w:r>
      <w:r>
        <w:rPr>
          <w:spacing w:val="27"/>
        </w:rPr>
        <w:t> </w:t>
      </w:r>
      <w:r>
        <w:rPr/>
        <w:t>it</w:t>
      </w:r>
      <w:r>
        <w:rPr>
          <w:spacing w:val="28"/>
        </w:rPr>
        <w:t> </w:t>
      </w:r>
      <w:r>
        <w:rPr/>
        <w:t>could</w:t>
      </w:r>
      <w:r>
        <w:rPr>
          <w:spacing w:val="27"/>
        </w:rPr>
        <w:t> </w:t>
      </w:r>
      <w:r>
        <w:rPr/>
        <w:t>be</w:t>
      </w:r>
      <w:r>
        <w:rPr/>
        <w:t> argued that by breaching the commitment it made prior to the adoption of the standard to </w:t>
      </w:r>
      <w:r>
        <w:rPr>
          <w:spacing w:val="16"/>
        </w:rPr>
        <w:t> </w:t>
      </w:r>
      <w:r>
        <w:rPr/>
        <w:t>license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8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2" w:id="93"/>
      <w:bookmarkEnd w:id="93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92 </w:t>
      </w:r>
      <w:r>
        <w:rPr>
          <w:rFonts w:ascii="Times New Roman" w:hAnsi="Times New Roman" w:cs="Times New Roman" w:eastAsia="Times New Roman"/>
          <w:sz w:val="20"/>
          <w:szCs w:val="20"/>
        </w:rPr>
        <w:t>Damien Geradin and Anne Layne-Farrar, “The logic and limits of ex ante competition in 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standard-setting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environment”, 3(1) (2007) 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Competition Policy</w:t>
      </w:r>
      <w:r>
        <w:rPr>
          <w:rFonts w:ascii="Times New Roman" w:hAnsi="Times New Roman" w:cs="Times New Roman" w:eastAsia="Times New Roman"/>
          <w:i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</w:p>
    <w:p>
      <w:pPr>
        <w:spacing w:before="115"/>
        <w:ind w:left="480" w:right="383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3" w:id="94"/>
      <w:bookmarkEnd w:id="94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93 </w:t>
      </w:r>
      <w:r>
        <w:rPr>
          <w:rFonts w:ascii="Times New Roman" w:hAnsi="Times New Roman" w:cs="Times New Roman" w:eastAsia="Times New Roman"/>
          <w:sz w:val="20"/>
          <w:szCs w:val="20"/>
        </w:rPr>
        <w:t>See “Commission confirms sending a Statement of Objections to Rambus”, MEMO/07/330, 23 August</w:t>
      </w:r>
      <w:r>
        <w:rPr>
          <w:rFonts w:ascii="Times New Roman" w:hAnsi="Times New Roman" w:cs="Times New Roman" w:eastAsia="Times New Roman"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2007,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 at</w:t>
      </w:r>
      <w:r>
        <w:rPr>
          <w:rFonts w:ascii="Times New Roman" w:hAnsi="Times New Roman" w:cs="Times New Roman" w:eastAsia="Times New Roman"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31"/>
          <w:sz w:val="20"/>
          <w:szCs w:val="20"/>
        </w:rPr>
      </w:r>
      <w:hyperlink r:id="rId22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http://europa.eu/rapid/press-release_MEMO-07-330_en.htm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before="115"/>
        <w:ind w:left="479" w:right="38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4" w:id="95"/>
      <w:bookmarkEnd w:id="9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94</w:t>
      </w:r>
      <w:r>
        <w:rPr>
          <w:rFonts w:ascii="Times New Roman" w:hAnsi="Times New Roman" w:cs="Times New Roman" w:eastAsia="Times New Roman"/>
          <w:spacing w:val="26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See,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instance,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Lars-Hendrik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Roeller,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Exploitative</w:t>
      </w:r>
      <w:r>
        <w:rPr>
          <w:rFonts w:ascii="Times New Roman" w:hAnsi="Times New Roman" w:cs="Times New Roman" w:eastAsia="Times New Roman"/>
          <w:i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Abuses</w:t>
      </w:r>
      <w:r>
        <w:rPr>
          <w:rFonts w:ascii="Times New Roman" w:hAnsi="Times New Roman" w:cs="Times New Roman" w:eastAsia="Times New Roman"/>
          <w:i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Claus-Dieter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Ehlermann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Mel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Marquis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(eds.),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European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Competition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Law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Annual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2007: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Reformed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Approach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Article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82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2008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(“Article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[102]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only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applies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firms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already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dominant.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words,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anticompetitive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conduct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leads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dominant position cannot be caught in Europe under Article [102] as an exclusionary abuse. This 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enforcement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“gap”,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since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precisely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way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dominance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acquired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matters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terms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economic effects. I would suggest that antitrust enforcement against exploitative abuses can be used to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close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important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gap.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exploitative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abuse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cases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should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based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acquiring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dominant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position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anticompetitive exclusionary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conduct.”).</w:t>
      </w:r>
    </w:p>
    <w:p>
      <w:pPr>
        <w:spacing w:before="113"/>
        <w:ind w:left="480" w:right="387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5" w:id="96"/>
      <w:bookmarkEnd w:id="96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95 </w:t>
      </w:r>
      <w:r>
        <w:rPr>
          <w:rFonts w:ascii="Times New Roman" w:hAnsi="Times New Roman" w:cs="Times New Roman" w:eastAsia="Times New Roman"/>
          <w:sz w:val="20"/>
          <w:szCs w:val="20"/>
        </w:rPr>
        <w:t>See “Commission accepts commitments from Rambus lowering memory chip royalty rates”, IP/09/1897,</w:t>
      </w:r>
      <w:r>
        <w:rPr>
          <w:rFonts w:ascii="Times New Roman" w:hAnsi="Times New Roman" w:cs="Times New Roman" w:eastAsia="Times New Roman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December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2009,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-12"/>
          <w:sz w:val="20"/>
          <w:szCs w:val="20"/>
        </w:rPr>
      </w:r>
      <w:hyperlink r:id="rId23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http://europa.eu/rapid/press-release_IP-09-1897_en.htm?locale=en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8" w:lineRule="auto" w:before="57"/>
        <w:ind w:right="120"/>
        <w:jc w:val="both"/>
      </w:pPr>
      <w:r>
        <w:rPr/>
        <w:t>its</w:t>
      </w:r>
      <w:r>
        <w:rPr>
          <w:spacing w:val="-8"/>
        </w:rPr>
        <w:t> </w:t>
      </w:r>
      <w:r>
        <w:rPr/>
        <w:t>SEPs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rate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higher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1%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asking</w:t>
      </w:r>
      <w:r>
        <w:rPr>
          <w:spacing w:val="-11"/>
        </w:rPr>
        <w:t> </w:t>
      </w:r>
      <w:r>
        <w:rPr/>
        <w:t>1.5%,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would</w:t>
      </w:r>
      <w:r>
        <w:rPr>
          <w:spacing w:val="-9"/>
        </w:rPr>
        <w:t> </w:t>
      </w:r>
      <w:r>
        <w:rPr/>
        <w:t>breach</w:t>
      </w:r>
      <w:r>
        <w:rPr>
          <w:spacing w:val="-6"/>
        </w:rPr>
        <w:t> </w:t>
      </w:r>
      <w:r>
        <w:rPr/>
        <w:t>Article</w:t>
      </w:r>
      <w:r>
        <w:rPr>
          <w:spacing w:val="-10"/>
        </w:rPr>
        <w:t> </w:t>
      </w:r>
      <w:r>
        <w:rPr/>
        <w:t>102</w:t>
      </w:r>
      <w:r>
        <w:rPr>
          <w:spacing w:val="-6"/>
        </w:rPr>
        <w:t> </w:t>
      </w:r>
      <w:r>
        <w:rPr/>
        <w:t>TFEU</w:t>
      </w:r>
      <w:r>
        <w:rPr>
          <w:spacing w:val="-7"/>
        </w:rPr>
        <w:t> </w:t>
      </w:r>
      <w:r>
        <w:rPr/>
        <w:t>and</w:t>
      </w:r>
      <w:r>
        <w:rPr/>
        <w:t> that its royalty rate should be lowered on pain of being considered exploitative under Article</w:t>
      </w:r>
      <w:r>
        <w:rPr>
          <w:spacing w:val="36"/>
        </w:rPr>
        <w:t> </w:t>
      </w:r>
      <w:r>
        <w:rPr/>
        <w:t>102</w:t>
      </w:r>
      <w:r>
        <w:rPr/>
        <w:t> TFEU.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left="119" w:right="114"/>
        <w:jc w:val="both"/>
      </w:pPr>
      <w:r>
        <w:rPr/>
        <w:t>The</w:t>
      </w:r>
      <w:r>
        <w:rPr>
          <w:spacing w:val="-17"/>
        </w:rPr>
        <w:t> </w:t>
      </w:r>
      <w:r>
        <w:rPr/>
        <w:t>difficulty</w:t>
      </w:r>
      <w:r>
        <w:rPr>
          <w:spacing w:val="-21"/>
        </w:rPr>
        <w:t> </w:t>
      </w:r>
      <w:r>
        <w:rPr/>
        <w:t>here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would</w:t>
      </w:r>
      <w:r>
        <w:rPr>
          <w:spacing w:val="-16"/>
        </w:rPr>
        <w:t> </w:t>
      </w:r>
      <w:r>
        <w:rPr/>
        <w:t>be</w:t>
      </w:r>
      <w:r>
        <w:rPr>
          <w:spacing w:val="-17"/>
        </w:rPr>
        <w:t> </w:t>
      </w:r>
      <w:r>
        <w:rPr/>
        <w:t>hard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claim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by</w:t>
      </w:r>
      <w:r>
        <w:rPr>
          <w:spacing w:val="-21"/>
        </w:rPr>
        <w:t> </w:t>
      </w:r>
      <w:r>
        <w:rPr/>
        <w:t>refusing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17"/>
        </w:rPr>
        <w:t> </w:t>
      </w:r>
      <w:r>
        <w:rPr/>
        <w:t>bound</w:t>
      </w:r>
      <w:r>
        <w:rPr>
          <w:spacing w:val="-16"/>
        </w:rPr>
        <w:t> </w:t>
      </w:r>
      <w:r>
        <w:rPr/>
        <w:t>by</w:t>
      </w:r>
      <w:r>
        <w:rPr>
          <w:spacing w:val="-21"/>
        </w:rPr>
        <w:t> </w:t>
      </w:r>
      <w:r>
        <w:rPr/>
        <w:t>A’s</w:t>
      </w:r>
      <w:r>
        <w:rPr>
          <w:spacing w:val="-16"/>
        </w:rPr>
        <w:t> </w:t>
      </w:r>
      <w:r>
        <w:rPr/>
        <w:t>commitment</w:t>
      </w:r>
      <w:r>
        <w:rPr/>
        <w:t> to</w:t>
      </w:r>
      <w:r>
        <w:rPr>
          <w:spacing w:val="-4"/>
        </w:rPr>
        <w:t> </w:t>
      </w:r>
      <w:r>
        <w:rPr/>
        <w:t>charge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maximum</w:t>
      </w:r>
      <w:r>
        <w:rPr>
          <w:spacing w:val="-3"/>
        </w:rPr>
        <w:t> </w:t>
      </w:r>
      <w:r>
        <w:rPr/>
        <w:t>royalty</w:t>
      </w:r>
      <w:r>
        <w:rPr>
          <w:spacing w:val="-9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1%,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/>
        <w:t>would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deceived</w:t>
      </w:r>
      <w:r>
        <w:rPr>
          <w:spacing w:val="-4"/>
        </w:rPr>
        <w:t> </w:t>
      </w:r>
      <w:r>
        <w:rPr/>
        <w:t>SSO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adopting</w:t>
      </w:r>
      <w:r>
        <w:rPr>
          <w:spacing w:val="-4"/>
        </w:rPr>
        <w:t> </w:t>
      </w:r>
      <w:r>
        <w:rPr/>
        <w:t>the</w:t>
      </w:r>
      <w:r>
        <w:rPr/>
        <w:t> standard in question since it did not participate in the standardization process at the</w:t>
      </w:r>
      <w:r>
        <w:rPr>
          <w:spacing w:val="36"/>
        </w:rPr>
        <w:t> </w:t>
      </w:r>
      <w:r>
        <w:rPr/>
        <w:t>time.</w:t>
      </w:r>
      <w:r>
        <w:rPr/>
        <w:t> Moreover,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already</w:t>
      </w:r>
      <w:r>
        <w:rPr>
          <w:spacing w:val="17"/>
        </w:rPr>
        <w:t> </w:t>
      </w:r>
      <w:r>
        <w:rPr/>
        <w:t>explained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point</w:t>
      </w:r>
      <w:r>
        <w:rPr>
          <w:spacing w:val="22"/>
        </w:rPr>
        <w:t> </w:t>
      </w:r>
      <w:r>
        <w:rPr/>
        <w:t>a)</w:t>
      </w:r>
      <w:r>
        <w:rPr>
          <w:spacing w:val="21"/>
        </w:rPr>
        <w:t> </w:t>
      </w:r>
      <w:r>
        <w:rPr/>
        <w:t>above,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might</w:t>
      </w:r>
      <w:r>
        <w:rPr>
          <w:spacing w:val="22"/>
        </w:rPr>
        <w:t> </w:t>
      </w:r>
      <w:r>
        <w:rPr/>
        <w:t>be</w:t>
      </w:r>
      <w:r>
        <w:rPr>
          <w:spacing w:val="21"/>
        </w:rPr>
        <w:t> </w:t>
      </w:r>
      <w:r>
        <w:rPr/>
        <w:t>practically</w:t>
      </w:r>
      <w:r>
        <w:rPr>
          <w:spacing w:val="19"/>
        </w:rPr>
        <w:t> </w:t>
      </w:r>
      <w:r>
        <w:rPr/>
        <w:t>difficulty</w:t>
      </w:r>
      <w:r>
        <w:rPr>
          <w:spacing w:val="14"/>
        </w:rPr>
        <w:t> </w:t>
      </w:r>
      <w:r>
        <w:rPr/>
        <w:t>to</w:t>
      </w:r>
      <w:r>
        <w:rPr>
          <w:spacing w:val="22"/>
        </w:rPr>
        <w:t> </w:t>
      </w:r>
      <w:r>
        <w:rPr/>
        <w:t>maintain</w:t>
      </w:r>
      <w:r>
        <w:rPr/>
        <w:t> such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commitment</w:t>
      </w:r>
      <w:r>
        <w:rPr>
          <w:spacing w:val="-6"/>
        </w:rPr>
        <w:t> </w:t>
      </w:r>
      <w:r>
        <w:rPr/>
        <w:t>when</w:t>
      </w:r>
      <w:r>
        <w:rPr>
          <w:spacing w:val="-4"/>
        </w:rPr>
        <w:t> </w:t>
      </w:r>
      <w:r>
        <w:rPr/>
        <w:t>SEPs</w:t>
      </w:r>
      <w:r>
        <w:rPr>
          <w:spacing w:val="-6"/>
        </w:rPr>
        <w:t> </w:t>
      </w:r>
      <w:r>
        <w:rPr/>
        <w:t>change</w:t>
      </w:r>
      <w:r>
        <w:rPr>
          <w:spacing w:val="-5"/>
        </w:rPr>
        <w:t> </w:t>
      </w:r>
      <w:r>
        <w:rPr/>
        <w:t>hands</w:t>
      </w:r>
      <w:r>
        <w:rPr>
          <w:spacing w:val="-6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times.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2"/>
        </w:rPr>
        <w:t>my</w:t>
      </w:r>
      <w:r>
        <w:rPr>
          <w:spacing w:val="-11"/>
        </w:rPr>
        <w:t> </w:t>
      </w:r>
      <w:r>
        <w:rPr/>
        <w:t>view,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/>
        <w:t> problem could be explored. One solution would be to require that an SEP holder, which made</w:t>
      </w:r>
      <w:r>
        <w:rPr>
          <w:spacing w:val="55"/>
        </w:rPr>
        <w:t> </w:t>
      </w:r>
      <w:r>
        <w:rPr/>
        <w:t>a</w:t>
      </w:r>
      <w:r>
        <w:rPr/>
        <w:t> maximum</w:t>
      </w:r>
      <w:r>
        <w:rPr>
          <w:spacing w:val="17"/>
        </w:rPr>
        <w:t> </w:t>
      </w:r>
      <w:r>
        <w:rPr/>
        <w:t>royalty</w:t>
      </w:r>
      <w:r>
        <w:rPr>
          <w:spacing w:val="14"/>
        </w:rPr>
        <w:t> </w:t>
      </w:r>
      <w:r>
        <w:rPr/>
        <w:t>rate</w:t>
      </w:r>
      <w:r>
        <w:rPr>
          <w:spacing w:val="18"/>
        </w:rPr>
        <w:t> </w:t>
      </w:r>
      <w:r>
        <w:rPr/>
        <w:t>commitment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an</w:t>
      </w:r>
      <w:r>
        <w:rPr>
          <w:spacing w:val="19"/>
        </w:rPr>
        <w:t> </w:t>
      </w:r>
      <w:r>
        <w:rPr/>
        <w:t>SSO,</w:t>
      </w:r>
      <w:r>
        <w:rPr>
          <w:spacing w:val="19"/>
        </w:rPr>
        <w:t> </w:t>
      </w:r>
      <w:r>
        <w:rPr/>
        <w:t>transfers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commitment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acquirer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its</w:t>
      </w:r>
      <w:r>
        <w:rPr/>
        <w:t> SEPs. </w:t>
      </w:r>
      <w:r>
        <w:rPr>
          <w:spacing w:val="-3"/>
        </w:rPr>
        <w:t>In </w:t>
      </w:r>
      <w:r>
        <w:rPr/>
        <w:t>the absence of such a requirement, one could potentially argue that by failing to</w:t>
      </w:r>
      <w:r>
        <w:rPr>
          <w:spacing w:val="12"/>
        </w:rPr>
        <w:t> </w:t>
      </w:r>
      <w:r>
        <w:rPr/>
        <w:t>transfer</w:t>
      </w:r>
      <w:r>
        <w:rPr/>
        <w:t> that commitment to the acquirer of its SEPs, A breached an implicit contract that it made with</w:t>
      </w:r>
      <w:r>
        <w:rPr>
          <w:spacing w:val="-31"/>
        </w:rPr>
        <w:t> </w:t>
      </w:r>
      <w:r>
        <w:rPr/>
        <w:t>the</w:t>
      </w:r>
      <w:r>
        <w:rPr/>
        <w:t> SSO</w:t>
      </w:r>
      <w:r>
        <w:rPr>
          <w:spacing w:val="-10"/>
        </w:rPr>
        <w:t> </w:t>
      </w:r>
      <w:r>
        <w:rPr/>
        <w:t>members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thus</w:t>
      </w:r>
      <w:r>
        <w:rPr>
          <w:spacing w:val="-12"/>
        </w:rPr>
        <w:t> </w:t>
      </w:r>
      <w:r>
        <w:rPr/>
        <w:t>that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should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held</w:t>
      </w:r>
      <w:r>
        <w:rPr>
          <w:spacing w:val="-10"/>
        </w:rPr>
        <w:t> </w:t>
      </w:r>
      <w:r>
        <w:rPr/>
        <w:t>liable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damages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may</w:t>
      </w:r>
      <w:r>
        <w:rPr>
          <w:spacing w:val="-12"/>
        </w:rPr>
        <w:t> </w:t>
      </w:r>
      <w:r>
        <w:rPr/>
        <w:t>cause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post-transfer</w:t>
      </w:r>
      <w:r>
        <w:rPr>
          <w:spacing w:val="-1"/>
        </w:rPr>
        <w:t> </w:t>
      </w:r>
      <w:r>
        <w:rPr/>
        <w:t>licensees.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solution</w:t>
      </w:r>
      <w:r>
        <w:rPr>
          <w:spacing w:val="15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4"/>
        </w:rPr>
        <w:t> </w:t>
      </w:r>
      <w:r>
        <w:rPr/>
        <w:t>hard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implement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practice,</w:t>
      </w:r>
      <w:r>
        <w:rPr>
          <w:spacing w:val="18"/>
        </w:rPr>
        <w:t> </w:t>
      </w:r>
      <w:r>
        <w:rPr/>
        <w:t>however.</w:t>
      </w:r>
      <w:r>
        <w:rPr>
          <w:spacing w:val="18"/>
        </w:rPr>
        <w:t> </w:t>
      </w:r>
      <w:r>
        <w:rPr/>
        <w:t>As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issue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/>
        <w:t> transfer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FRAND</w:t>
      </w:r>
      <w:r>
        <w:rPr>
          <w:spacing w:val="-16"/>
        </w:rPr>
        <w:t> </w:t>
      </w:r>
      <w:r>
        <w:rPr/>
        <w:t>commitment</w:t>
      </w:r>
      <w:r>
        <w:rPr>
          <w:spacing w:val="-15"/>
        </w:rPr>
        <w:t> </w:t>
      </w:r>
      <w:r>
        <w:rPr/>
        <w:t>discussed</w:t>
      </w:r>
      <w:r>
        <w:rPr>
          <w:spacing w:val="-16"/>
        </w:rPr>
        <w:t> </w:t>
      </w:r>
      <w:r>
        <w:rPr/>
        <w:t>above,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best</w:t>
      </w:r>
      <w:r>
        <w:rPr>
          <w:spacing w:val="-15"/>
        </w:rPr>
        <w:t> </w:t>
      </w:r>
      <w:r>
        <w:rPr/>
        <w:t>approach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case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licensing</w:t>
      </w:r>
      <w:r>
        <w:rPr>
          <w:spacing w:val="-18"/>
        </w:rPr>
        <w:t> </w:t>
      </w:r>
      <w:r>
        <w:rPr/>
        <w:t>dispute</w:t>
      </w:r>
      <w:r>
        <w:rPr/>
        <w:t> may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judge</w:t>
      </w:r>
      <w:r>
        <w:rPr>
          <w:spacing w:val="11"/>
        </w:rPr>
        <w:t> </w:t>
      </w:r>
      <w:r>
        <w:rPr/>
        <w:t>being</w:t>
      </w:r>
      <w:r>
        <w:rPr>
          <w:spacing w:val="12"/>
        </w:rPr>
        <w:t> </w:t>
      </w:r>
      <w:r>
        <w:rPr/>
        <w:t>asked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assess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FRANDness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1.5%</w:t>
      </w:r>
      <w:r>
        <w:rPr>
          <w:spacing w:val="11"/>
        </w:rPr>
        <w:t> </w:t>
      </w:r>
      <w:r>
        <w:rPr/>
        <w:t>rate</w:t>
      </w:r>
      <w:r>
        <w:rPr>
          <w:spacing w:val="11"/>
        </w:rPr>
        <w:t> </w:t>
      </w:r>
      <w:r>
        <w:rPr/>
        <w:t>demanded</w:t>
      </w:r>
      <w:r>
        <w:rPr>
          <w:spacing w:val="12"/>
        </w:rPr>
        <w:t> </w:t>
      </w:r>
      <w:r>
        <w:rPr/>
        <w:t>by</w:t>
      </w:r>
      <w:r>
        <w:rPr>
          <w:spacing w:val="7"/>
        </w:rPr>
        <w:t> </w:t>
      </w:r>
      <w:r>
        <w:rPr/>
        <w:t>X</w:t>
      </w:r>
      <w:r>
        <w:rPr>
          <w:spacing w:val="11"/>
        </w:rPr>
        <w:t> </w:t>
      </w:r>
      <w:r>
        <w:rPr/>
        <w:t>to</w:t>
      </w:r>
      <w:r>
        <w:rPr/>
        <w:t> use to 1% maximum royalty rate commitment given by A as an important point of</w:t>
      </w:r>
      <w:r>
        <w:rPr>
          <w:spacing w:val="30"/>
        </w:rPr>
        <w:t> </w:t>
      </w:r>
      <w:r>
        <w:rPr/>
        <w:t>consideration</w:t>
      </w:r>
      <w:r>
        <w:rPr/>
        <w:t> in this</w:t>
      </w:r>
      <w:r>
        <w:rPr>
          <w:spacing w:val="-3"/>
        </w:rPr>
        <w:t> </w:t>
      </w:r>
      <w:r>
        <w:rPr/>
        <w:t>assessment.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Reliance on outsized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threats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left="119" w:right="115"/>
        <w:jc w:val="both"/>
      </w:pPr>
      <w:r>
        <w:rPr/>
        <w:t>In this subsection, I analyse the compatibility with EU competition law of three types of</w:t>
      </w:r>
      <w:r>
        <w:rPr>
          <w:spacing w:val="16"/>
        </w:rPr>
        <w:t> </w:t>
      </w:r>
      <w:r>
        <w:rPr/>
        <w:t>outsized</w:t>
      </w:r>
      <w:r>
        <w:rPr/>
        <w:t> threats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could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made</w:t>
      </w:r>
      <w:r>
        <w:rPr>
          <w:spacing w:val="24"/>
        </w:rPr>
        <w:t> </w:t>
      </w:r>
      <w:r>
        <w:rPr/>
        <w:t>by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PAE:</w:t>
      </w:r>
      <w:r>
        <w:rPr>
          <w:spacing w:val="25"/>
        </w:rPr>
        <w:t> </w:t>
      </w:r>
      <w:r>
        <w:rPr/>
        <w:t>(i)</w:t>
      </w:r>
      <w:r>
        <w:rPr>
          <w:spacing w:val="24"/>
        </w:rPr>
        <w:t> </w:t>
      </w:r>
      <w:r>
        <w:rPr/>
        <w:t>relying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injunctions,</w:t>
      </w:r>
      <w:r>
        <w:rPr>
          <w:spacing w:val="25"/>
        </w:rPr>
        <w:t> </w:t>
      </w:r>
      <w:r>
        <w:rPr/>
        <w:t>(ii)</w:t>
      </w:r>
      <w:r>
        <w:rPr>
          <w:spacing w:val="24"/>
        </w:rPr>
        <w:t> </w:t>
      </w:r>
      <w:r>
        <w:rPr/>
        <w:t>suing</w:t>
      </w:r>
      <w:r>
        <w:rPr>
          <w:spacing w:val="25"/>
        </w:rPr>
        <w:t> </w:t>
      </w:r>
      <w:r>
        <w:rPr/>
        <w:t>customers,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(iii)</w:t>
      </w:r>
      <w:r>
        <w:rPr/>
        <w:t> engaging in vexatious</w:t>
      </w:r>
      <w:r>
        <w:rPr>
          <w:spacing w:val="-10"/>
        </w:rPr>
        <w:t> </w:t>
      </w:r>
      <w:r>
        <w:rPr/>
        <w:t>litigation.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Reliance 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injunctions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left="119" w:right="115"/>
        <w:jc w:val="both"/>
      </w:pPr>
      <w:r>
        <w:rPr/>
        <w:t>Patent</w:t>
      </w:r>
      <w:r>
        <w:rPr>
          <w:spacing w:val="32"/>
        </w:rPr>
        <w:t> </w:t>
      </w:r>
      <w:r>
        <w:rPr/>
        <w:t>laws</w:t>
      </w:r>
      <w:r>
        <w:rPr>
          <w:spacing w:val="31"/>
        </w:rPr>
        <w:t> </w:t>
      </w:r>
      <w:r>
        <w:rPr/>
        <w:t>typically</w:t>
      </w:r>
      <w:r>
        <w:rPr>
          <w:spacing w:val="29"/>
        </w:rPr>
        <w:t> </w:t>
      </w:r>
      <w:r>
        <w:rPr/>
        <w:t>allow</w:t>
      </w:r>
      <w:r>
        <w:rPr>
          <w:spacing w:val="31"/>
        </w:rPr>
        <w:t> </w:t>
      </w:r>
      <w:r>
        <w:rPr/>
        <w:t>patentees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seek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injunction</w:t>
      </w:r>
      <w:r>
        <w:rPr>
          <w:spacing w:val="31"/>
        </w:rPr>
        <w:t> </w:t>
      </w:r>
      <w:r>
        <w:rPr/>
        <w:t>against</w:t>
      </w:r>
      <w:r>
        <w:rPr>
          <w:spacing w:val="34"/>
        </w:rPr>
        <w:t> </w:t>
      </w:r>
      <w:r>
        <w:rPr/>
        <w:t>companies</w:t>
      </w:r>
      <w:r>
        <w:rPr>
          <w:spacing w:val="31"/>
        </w:rPr>
        <w:t> </w:t>
      </w:r>
      <w:r>
        <w:rPr/>
        <w:t>infringing</w:t>
      </w:r>
      <w:r>
        <w:rPr>
          <w:spacing w:val="29"/>
        </w:rPr>
        <w:t> </w:t>
      </w:r>
      <w:r>
        <w:rPr/>
        <w:t>their</w:t>
      </w:r>
      <w:r>
        <w:rPr/>
        <w:t> intellectual property.</w:t>
      </w:r>
      <w:hyperlink w:history="true" w:anchor="_bookmark96">
        <w:r>
          <w:rPr>
            <w:position w:val="9"/>
            <w:sz w:val="16"/>
          </w:rPr>
          <w:t>96</w:t>
        </w:r>
      </w:hyperlink>
      <w:r>
        <w:rPr>
          <w:position w:val="9"/>
          <w:sz w:val="16"/>
        </w:rPr>
        <w:t> </w:t>
      </w:r>
      <w:r>
        <w:rPr/>
        <w:t>Injunctions play an important role as they expose infringers to the risk</w:t>
      </w:r>
      <w:r>
        <w:rPr>
          <w:spacing w:val="-22"/>
        </w:rPr>
        <w:t> </w:t>
      </w:r>
      <w:r>
        <w:rPr/>
        <w:t>that</w:t>
      </w:r>
      <w:r>
        <w:rPr/>
        <w:t> their infringing products will have to be removed from the shelves at great cost. The threat of</w:t>
      </w:r>
      <w:r>
        <w:rPr>
          <w:spacing w:val="41"/>
        </w:rPr>
        <w:t> </w:t>
      </w:r>
      <w:r>
        <w:rPr/>
        <w:t>an</w:t>
      </w:r>
      <w:r>
        <w:rPr>
          <w:spacing w:val="-1"/>
        </w:rPr>
        <w:t> </w:t>
      </w:r>
      <w:r>
        <w:rPr/>
        <w:t>injunction</w:t>
      </w:r>
      <w:r>
        <w:rPr>
          <w:spacing w:val="-10"/>
        </w:rPr>
        <w:t> </w:t>
      </w:r>
      <w:r>
        <w:rPr/>
        <w:t>therefore</w:t>
      </w:r>
      <w:r>
        <w:rPr>
          <w:spacing w:val="-11"/>
        </w:rPr>
        <w:t> </w:t>
      </w:r>
      <w:r>
        <w:rPr/>
        <w:t>incentivizes</w:t>
      </w:r>
      <w:r>
        <w:rPr>
          <w:spacing w:val="-9"/>
        </w:rPr>
        <w:t> </w:t>
      </w:r>
      <w:r>
        <w:rPr/>
        <w:t>users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patent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take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license</w:t>
      </w:r>
      <w:r>
        <w:rPr>
          <w:spacing w:val="-11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patent</w:t>
      </w:r>
      <w:r>
        <w:rPr>
          <w:spacing w:val="-9"/>
        </w:rPr>
        <w:t> </w:t>
      </w:r>
      <w:r>
        <w:rPr/>
        <w:t>holder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stop</w:t>
      </w:r>
      <w:r>
        <w:rPr/>
        <w:t> infringing the patent. Depriving patent holders of the ability to seek injunctions against</w:t>
      </w:r>
      <w:r>
        <w:rPr>
          <w:spacing w:val="-10"/>
        </w:rPr>
        <w:t> </w:t>
      </w:r>
      <w:r>
        <w:rPr/>
        <w:t>infringers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80" w:right="386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6" w:id="97"/>
      <w:bookmarkEnd w:id="97"/>
      <w:r>
        <w:rPr/>
      </w:r>
      <w:r>
        <w:rPr>
          <w:rFonts w:ascii="Times New Roman"/>
          <w:position w:val="7"/>
          <w:sz w:val="13"/>
        </w:rPr>
        <w:t>96</w:t>
      </w:r>
      <w:r>
        <w:rPr>
          <w:rFonts w:ascii="Times New Roman"/>
          <w:spacing w:val="26"/>
          <w:position w:val="7"/>
          <w:sz w:val="13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instance,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Article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41(1)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TRIPS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agreement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provides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ensure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enforcement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procedures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specified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TRIPS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permit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effective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action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act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of infringement of IPR. Agreement on Trade-related Aspects of Intellectual Property Rights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(TRIPS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Agreement), Annex 1C to the Marrakech Agreement Establishing the World Trade Organization, signed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"/>
          <w:w w:val="99"/>
          <w:sz w:val="20"/>
        </w:rPr>
        <w:t> </w:t>
      </w:r>
      <w:r>
        <w:rPr>
          <w:rFonts w:ascii="Times New Roman"/>
          <w:sz w:val="20"/>
        </w:rPr>
        <w:t>Marrakech, Morocco on 15 April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1994.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1" w:lineRule="auto" w:before="62"/>
        <w:ind w:right="114"/>
        <w:jc w:val="both"/>
        <w:rPr>
          <w:sz w:val="16"/>
          <w:szCs w:val="16"/>
        </w:rPr>
      </w:pPr>
      <w:r>
        <w:rPr/>
        <w:t>therefore</w:t>
      </w:r>
      <w:r>
        <w:rPr>
          <w:spacing w:val="49"/>
        </w:rPr>
        <w:t> </w:t>
      </w:r>
      <w:r>
        <w:rPr/>
        <w:t>reduces</w:t>
      </w:r>
      <w:r>
        <w:rPr>
          <w:spacing w:val="51"/>
        </w:rPr>
        <w:t> </w:t>
      </w:r>
      <w:r>
        <w:rPr/>
        <w:t>patent</w:t>
      </w:r>
      <w:r>
        <w:rPr>
          <w:spacing w:val="53"/>
        </w:rPr>
        <w:t> </w:t>
      </w:r>
      <w:r>
        <w:rPr/>
        <w:t>protection.</w:t>
      </w:r>
      <w:hyperlink w:history="true" w:anchor="_bookmark97">
        <w:r>
          <w:rPr>
            <w:position w:val="9"/>
            <w:sz w:val="16"/>
          </w:rPr>
          <w:t>97</w:t>
        </w:r>
      </w:hyperlink>
      <w:r>
        <w:rPr>
          <w:spacing w:val="32"/>
          <w:position w:val="9"/>
          <w:sz w:val="16"/>
        </w:rPr>
        <w:t> </w:t>
      </w:r>
      <w:r>
        <w:rPr/>
        <w:t>The</w:t>
      </w:r>
      <w:r>
        <w:rPr>
          <w:spacing w:val="49"/>
        </w:rPr>
        <w:t> </w:t>
      </w:r>
      <w:r>
        <w:rPr/>
        <w:t>easiness</w:t>
      </w:r>
      <w:r>
        <w:rPr>
          <w:spacing w:val="51"/>
        </w:rPr>
        <w:t> </w:t>
      </w:r>
      <w:r>
        <w:rPr/>
        <w:t>with</w:t>
      </w:r>
      <w:r>
        <w:rPr>
          <w:spacing w:val="50"/>
        </w:rPr>
        <w:t> </w:t>
      </w:r>
      <w:r>
        <w:rPr/>
        <w:t>which</w:t>
      </w:r>
      <w:r>
        <w:rPr>
          <w:spacing w:val="50"/>
        </w:rPr>
        <w:t> </w:t>
      </w:r>
      <w:r>
        <w:rPr/>
        <w:t>patent</w:t>
      </w:r>
      <w:r>
        <w:rPr>
          <w:spacing w:val="51"/>
        </w:rPr>
        <w:t> </w:t>
      </w:r>
      <w:r>
        <w:rPr/>
        <w:t>holders</w:t>
      </w:r>
      <w:r>
        <w:rPr>
          <w:spacing w:val="51"/>
        </w:rPr>
        <w:t> </w:t>
      </w:r>
      <w:r>
        <w:rPr/>
        <w:t>can</w:t>
      </w:r>
      <w:r>
        <w:rPr>
          <w:spacing w:val="50"/>
        </w:rPr>
        <w:t> </w:t>
      </w:r>
      <w:r>
        <w:rPr/>
        <w:t>obtain</w:t>
      </w:r>
      <w:r>
        <w:rPr>
          <w:spacing w:val="50"/>
        </w:rPr>
        <w:t> </w:t>
      </w:r>
      <w:r>
        <w:rPr/>
        <w:t>an</w:t>
      </w:r>
      <w:r>
        <w:rPr/>
        <w:t> injunction in case of infringement varies across jurisdictions. As illustrated by the </w:t>
      </w:r>
      <w:r>
        <w:rPr>
          <w:rFonts w:ascii="Times New Roman"/>
          <w:i/>
        </w:rPr>
        <w:t>eBay</w:t>
      </w:r>
      <w:r>
        <w:rPr>
          <w:rFonts w:ascii="Times New Roman"/>
          <w:i/>
          <w:spacing w:val="-23"/>
        </w:rPr>
        <w:t> </w:t>
      </w:r>
      <w:r>
        <w:rPr/>
        <w:t>judgment of the U.S. Supreme Court,</w:t>
      </w:r>
      <w:hyperlink w:history="true" w:anchor="_bookmark98">
        <w:r>
          <w:rPr>
            <w:position w:val="9"/>
            <w:sz w:val="16"/>
          </w:rPr>
          <w:t>98</w:t>
        </w:r>
      </w:hyperlink>
      <w:r>
        <w:rPr>
          <w:position w:val="9"/>
          <w:sz w:val="16"/>
        </w:rPr>
        <w:t> </w:t>
      </w:r>
      <w:r>
        <w:rPr/>
        <w:t>the granting of injunctions is not necessarily automatic as it may</w:t>
      </w:r>
      <w:r>
        <w:rPr>
          <w:spacing w:val="2"/>
        </w:rPr>
        <w:t> </w:t>
      </w:r>
      <w:r>
        <w:rPr/>
        <w:t>be</w:t>
      </w:r>
      <w:r>
        <w:rPr/>
        <w:t> subject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various</w:t>
      </w:r>
      <w:r>
        <w:rPr>
          <w:spacing w:val="18"/>
        </w:rPr>
        <w:t> </w:t>
      </w:r>
      <w:r>
        <w:rPr/>
        <w:t>criteria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result</w:t>
      </w:r>
      <w:r>
        <w:rPr>
          <w:spacing w:val="18"/>
        </w:rPr>
        <w:t> </w:t>
      </w:r>
      <w:r>
        <w:rPr/>
        <w:t>that</w:t>
      </w:r>
      <w:r>
        <w:rPr>
          <w:spacing w:val="21"/>
        </w:rPr>
        <w:t> </w:t>
      </w:r>
      <w:r>
        <w:rPr/>
        <w:t>such</w:t>
      </w:r>
      <w:r>
        <w:rPr>
          <w:spacing w:val="18"/>
        </w:rPr>
        <w:t> </w:t>
      </w:r>
      <w:r>
        <w:rPr/>
        <w:t>injunctions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no</w:t>
      </w:r>
      <w:r>
        <w:rPr>
          <w:spacing w:val="18"/>
        </w:rPr>
        <w:t> </w:t>
      </w:r>
      <w:r>
        <w:rPr/>
        <w:t>longer</w:t>
      </w:r>
      <w:r>
        <w:rPr>
          <w:spacing w:val="17"/>
        </w:rPr>
        <w:t> </w:t>
      </w:r>
      <w:r>
        <w:rPr/>
        <w:t>quasi-automatic</w:t>
      </w:r>
      <w:r>
        <w:rPr>
          <w:spacing w:val="17"/>
        </w:rPr>
        <w:t> </w:t>
      </w:r>
      <w:r>
        <w:rPr/>
        <w:t>in</w:t>
      </w:r>
      <w:r>
        <w:rPr/>
        <w:t> case of</w:t>
      </w:r>
      <w:r>
        <w:rPr>
          <w:spacing w:val="6"/>
        </w:rPr>
        <w:t> </w:t>
      </w:r>
      <w:r>
        <w:rPr/>
        <w:t>infringement.</w:t>
      </w:r>
      <w:hyperlink w:history="true" w:anchor="_bookmark99">
        <w:r>
          <w:rPr>
            <w:position w:val="9"/>
            <w:sz w:val="16"/>
          </w:rPr>
          <w:t>99</w:t>
        </w:r>
        <w:r>
          <w:rPr>
            <w:sz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0"/>
        <w:jc w:val="both"/>
        <w:rPr>
          <w:sz w:val="16"/>
          <w:szCs w:val="16"/>
        </w:rPr>
      </w:pPr>
      <w:r>
        <w:rPr/>
        <w:t>From</w:t>
      </w:r>
      <w:r>
        <w:rPr>
          <w:spacing w:val="-16"/>
        </w:rPr>
        <w:t> </w:t>
      </w:r>
      <w:r>
        <w:rPr/>
        <w:t>an</w:t>
      </w:r>
      <w:r>
        <w:rPr>
          <w:spacing w:val="-14"/>
        </w:rPr>
        <w:t> </w:t>
      </w:r>
      <w:r>
        <w:rPr/>
        <w:t>EU</w:t>
      </w:r>
      <w:r>
        <w:rPr>
          <w:spacing w:val="-15"/>
        </w:rPr>
        <w:t> </w:t>
      </w:r>
      <w:r>
        <w:rPr/>
        <w:t>competition</w:t>
      </w:r>
      <w:r>
        <w:rPr>
          <w:spacing w:val="-17"/>
        </w:rPr>
        <w:t> </w:t>
      </w:r>
      <w:r>
        <w:rPr/>
        <w:t>law</w:t>
      </w:r>
      <w:r>
        <w:rPr>
          <w:spacing w:val="-17"/>
        </w:rPr>
        <w:t> </w:t>
      </w:r>
      <w:r>
        <w:rPr/>
        <w:t>standpoint,</w:t>
      </w:r>
      <w:r>
        <w:rPr>
          <w:spacing w:val="-17"/>
        </w:rPr>
        <w:t> </w:t>
      </w:r>
      <w:r>
        <w:rPr/>
        <w:t>the</w:t>
      </w:r>
      <w:r>
        <w:rPr>
          <w:spacing w:val="-18"/>
        </w:rPr>
        <w:t> </w:t>
      </w:r>
      <w:r>
        <w:rPr/>
        <w:t>debate</w:t>
      </w:r>
      <w:r>
        <w:rPr>
          <w:spacing w:val="-18"/>
        </w:rPr>
        <w:t> </w:t>
      </w:r>
      <w:r>
        <w:rPr/>
        <w:t>has</w:t>
      </w:r>
      <w:r>
        <w:rPr>
          <w:spacing w:val="-14"/>
        </w:rPr>
        <w:t> </w:t>
      </w:r>
      <w:r>
        <w:rPr/>
        <w:t>focused</w:t>
      </w:r>
      <w:r>
        <w:rPr>
          <w:spacing w:val="-14"/>
        </w:rPr>
        <w:t> </w:t>
      </w:r>
      <w:r>
        <w:rPr/>
        <w:t>on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extent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which</w:t>
      </w:r>
      <w:r>
        <w:rPr>
          <w:spacing w:val="-17"/>
        </w:rPr>
        <w:t> </w:t>
      </w:r>
      <w:r>
        <w:rPr/>
        <w:t>SEP</w:t>
      </w:r>
      <w:r>
        <w:rPr>
          <w:spacing w:val="-16"/>
        </w:rPr>
        <w:t> </w:t>
      </w:r>
      <w:r>
        <w:rPr/>
        <w:t>holders</w:t>
      </w:r>
      <w:r>
        <w:rPr/>
        <w:t> should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seek</w:t>
      </w:r>
      <w:r>
        <w:rPr>
          <w:spacing w:val="18"/>
        </w:rPr>
        <w:t> </w:t>
      </w:r>
      <w:r>
        <w:rPr/>
        <w:t>injunctions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enforce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patents</w:t>
      </w:r>
      <w:r>
        <w:rPr>
          <w:spacing w:val="18"/>
        </w:rPr>
        <w:t> </w:t>
      </w:r>
      <w:r>
        <w:rPr/>
        <w:t>without</w:t>
      </w:r>
      <w:r>
        <w:rPr>
          <w:spacing w:val="18"/>
        </w:rPr>
        <w:t> </w:t>
      </w:r>
      <w:r>
        <w:rPr/>
        <w:t>violating</w:t>
      </w:r>
      <w:r>
        <w:rPr>
          <w:spacing w:val="15"/>
        </w:rPr>
        <w:t> </w:t>
      </w:r>
      <w:r>
        <w:rPr/>
        <w:t>Article</w:t>
      </w:r>
      <w:r>
        <w:rPr>
          <w:spacing w:val="17"/>
        </w:rPr>
        <w:t> </w:t>
      </w:r>
      <w:r>
        <w:rPr/>
        <w:t>102</w:t>
      </w:r>
      <w:r>
        <w:rPr>
          <w:spacing w:val="18"/>
        </w:rPr>
        <w:t> </w:t>
      </w:r>
      <w:r>
        <w:rPr/>
        <w:t>TFEU.</w:t>
      </w:r>
      <w:r>
        <w:rPr/>
        <w:t> This issue was examined by the Commission in two cases, one involving Motorola and the</w:t>
      </w:r>
      <w:r>
        <w:rPr>
          <w:spacing w:val="19"/>
        </w:rPr>
        <w:t> </w:t>
      </w:r>
      <w:r>
        <w:rPr/>
        <w:t>other</w:t>
      </w:r>
      <w:r>
        <w:rPr/>
        <w:t> one Samsung. In the </w:t>
      </w:r>
      <w:r>
        <w:rPr>
          <w:rFonts w:ascii="Times New Roman" w:hAnsi="Times New Roman" w:cs="Times New Roman" w:eastAsia="Times New Roman"/>
          <w:i/>
        </w:rPr>
        <w:t>Motorola </w:t>
      </w:r>
      <w:r>
        <w:rPr/>
        <w:t>case,</w:t>
      </w:r>
      <w:hyperlink w:history="true" w:anchor="_bookmark100">
        <w:r>
          <w:rPr>
            <w:position w:val="9"/>
            <w:sz w:val="16"/>
            <w:szCs w:val="16"/>
          </w:rPr>
          <w:t>100</w:t>
        </w:r>
      </w:hyperlink>
      <w:r>
        <w:rPr>
          <w:position w:val="9"/>
          <w:sz w:val="16"/>
          <w:szCs w:val="16"/>
        </w:rPr>
        <w:t> </w:t>
      </w:r>
      <w:r>
        <w:rPr/>
        <w:t>which concerned FRAND-encumbered patents essential</w:t>
      </w:r>
      <w:r>
        <w:rPr>
          <w:spacing w:val="-32"/>
        </w:rPr>
        <w:t> </w:t>
      </w:r>
      <w:r>
        <w:rPr/>
        <w:t>to</w:t>
      </w:r>
      <w:r>
        <w:rPr/>
        <w:t> the</w:t>
      </w:r>
      <w:r>
        <w:rPr>
          <w:spacing w:val="19"/>
        </w:rPr>
        <w:t> </w:t>
      </w:r>
      <w:r>
        <w:rPr/>
        <w:t>GPRS</w:t>
      </w:r>
      <w:r>
        <w:rPr>
          <w:spacing w:val="21"/>
        </w:rPr>
        <w:t> </w:t>
      </w:r>
      <w:r>
        <w:rPr/>
        <w:t>standard,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Commission</w:t>
      </w:r>
      <w:r>
        <w:rPr>
          <w:spacing w:val="20"/>
        </w:rPr>
        <w:t> </w:t>
      </w:r>
      <w:r>
        <w:rPr/>
        <w:t>considered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Motorola</w:t>
      </w:r>
      <w:r>
        <w:rPr>
          <w:spacing w:val="19"/>
        </w:rPr>
        <w:t> </w:t>
      </w:r>
      <w:r>
        <w:rPr/>
        <w:t>held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dominant</w:t>
      </w:r>
      <w:r>
        <w:rPr>
          <w:spacing w:val="21"/>
        </w:rPr>
        <w:t> </w:t>
      </w:r>
      <w:r>
        <w:rPr/>
        <w:t>position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/>
        <w:t> market</w:t>
      </w:r>
      <w:r>
        <w:rPr>
          <w:spacing w:val="45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3"/>
        </w:rPr>
        <w:t> </w:t>
      </w:r>
      <w:r>
        <w:rPr/>
        <w:t>licensing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its</w:t>
      </w:r>
      <w:r>
        <w:rPr>
          <w:spacing w:val="44"/>
        </w:rPr>
        <w:t> </w:t>
      </w:r>
      <w:r>
        <w:rPr/>
        <w:t>GPRS</w:t>
      </w:r>
      <w:r>
        <w:rPr>
          <w:spacing w:val="45"/>
        </w:rPr>
        <w:t> </w:t>
      </w:r>
      <w:r>
        <w:rPr/>
        <w:t>essential</w:t>
      </w:r>
      <w:r>
        <w:rPr>
          <w:spacing w:val="45"/>
        </w:rPr>
        <w:t> </w:t>
      </w:r>
      <w:r>
        <w:rPr/>
        <w:t>patents</w:t>
      </w:r>
      <w:hyperlink w:history="true" w:anchor="_bookmark101">
        <w:r>
          <w:rPr>
            <w:position w:val="9"/>
            <w:sz w:val="16"/>
            <w:szCs w:val="16"/>
          </w:rPr>
          <w:t>101</w:t>
        </w:r>
      </w:hyperlink>
      <w:r>
        <w:rPr>
          <w:spacing w:val="25"/>
          <w:position w:val="9"/>
          <w:sz w:val="16"/>
          <w:szCs w:val="16"/>
        </w:rPr>
        <w:t> </w:t>
      </w:r>
      <w:r>
        <w:rPr/>
        <w:t>and</w:t>
      </w:r>
      <w:r>
        <w:rPr>
          <w:spacing w:val="44"/>
        </w:rPr>
        <w:t> </w:t>
      </w:r>
      <w:r>
        <w:rPr/>
        <w:t>ruled</w:t>
      </w:r>
      <w:r>
        <w:rPr>
          <w:spacing w:val="44"/>
        </w:rPr>
        <w:t> </w:t>
      </w:r>
      <w:r>
        <w:rPr/>
        <w:t>that</w:t>
      </w:r>
      <w:r>
        <w:rPr>
          <w:spacing w:val="47"/>
        </w:rPr>
        <w:t> </w:t>
      </w:r>
      <w:r>
        <w:rPr/>
        <w:t>Motorola</w:t>
      </w:r>
      <w:r>
        <w:rPr>
          <w:spacing w:val="43"/>
        </w:rPr>
        <w:t> </w:t>
      </w:r>
      <w:r>
        <w:rPr/>
        <w:t>abused</w:t>
      </w:r>
      <w:r>
        <w:rPr>
          <w:spacing w:val="44"/>
        </w:rPr>
        <w:t> </w:t>
      </w:r>
      <w:r>
        <w:rPr/>
        <w:t>its</w:t>
      </w:r>
      <w:r>
        <w:rPr/>
        <w:t> dominant position by both seeking and enforcing “an injunction against Apple in Germany on</w:t>
      </w:r>
      <w:r>
        <w:rPr>
          <w:spacing w:val="-29"/>
        </w:rPr>
        <w:t> </w:t>
      </w:r>
      <w:r>
        <w:rPr/>
        <w:t>the</w:t>
      </w:r>
      <w:r>
        <w:rPr/>
        <w:t> basis of an SEP which it had committed to license on FRAND terms and where Apple had</w:t>
      </w:r>
      <w:r>
        <w:rPr>
          <w:spacing w:val="-40"/>
        </w:rPr>
        <w:t> </w:t>
      </w:r>
      <w:r>
        <w:rPr/>
        <w:t>agreed</w:t>
      </w:r>
      <w:r>
        <w:rPr/>
        <w:t> to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licence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bound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FRAND</w:t>
      </w:r>
      <w:r>
        <w:rPr>
          <w:spacing w:val="-7"/>
        </w:rPr>
        <w:t> </w:t>
      </w:r>
      <w:r>
        <w:rPr/>
        <w:t>royalties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German</w:t>
      </w:r>
      <w:r>
        <w:rPr/>
        <w:t> court.”</w:t>
      </w:r>
      <w:hyperlink w:history="true" w:anchor="_bookmark102">
        <w:r>
          <w:rPr>
            <w:position w:val="9"/>
            <w:sz w:val="16"/>
            <w:szCs w:val="16"/>
          </w:rPr>
          <w:t>102</w:t>
        </w:r>
      </w:hyperlink>
      <w:r>
        <w:rPr>
          <w:position w:val="9"/>
          <w:sz w:val="16"/>
          <w:szCs w:val="16"/>
        </w:rPr>
        <w:t> </w:t>
      </w:r>
      <w:r>
        <w:rPr>
          <w:spacing w:val="-3"/>
        </w:rPr>
        <w:t>In </w:t>
      </w:r>
      <w:r>
        <w:rPr/>
        <w:t>the </w:t>
      </w:r>
      <w:r>
        <w:rPr>
          <w:rFonts w:ascii="Times New Roman" w:hAnsi="Times New Roman" w:cs="Times New Roman" w:eastAsia="Times New Roman"/>
          <w:i/>
        </w:rPr>
        <w:t>Samsung </w:t>
      </w:r>
      <w:r>
        <w:rPr/>
        <w:t>case, the Commission adopted a commitments decision making</w:t>
      </w:r>
      <w:r>
        <w:rPr>
          <w:spacing w:val="28"/>
        </w:rPr>
        <w:t> </w:t>
      </w:r>
      <w:r>
        <w:rPr/>
        <w:t>legally</w:t>
      </w:r>
      <w:r>
        <w:rPr/>
        <w:t> binding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commitments</w:t>
      </w:r>
      <w:r>
        <w:rPr>
          <w:spacing w:val="-6"/>
        </w:rPr>
        <w:t> </w:t>
      </w:r>
      <w:r>
        <w:rPr/>
        <w:t>offered</w:t>
      </w:r>
      <w:r>
        <w:rPr>
          <w:spacing w:val="-4"/>
        </w:rPr>
        <w:t> </w:t>
      </w:r>
      <w:r>
        <w:rPr/>
        <w:t>by</w:t>
      </w:r>
      <w:r>
        <w:rPr>
          <w:spacing w:val="-11"/>
        </w:rPr>
        <w:t> </w:t>
      </w:r>
      <w:r>
        <w:rPr/>
        <w:t>Samsung</w:t>
      </w:r>
      <w:r>
        <w:rPr>
          <w:spacing w:val="-6"/>
        </w:rPr>
        <w:t> </w:t>
      </w:r>
      <w:r>
        <w:rPr/>
        <w:t>limiting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ability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seek</w:t>
      </w:r>
      <w:r>
        <w:rPr>
          <w:spacing w:val="-4"/>
        </w:rPr>
        <w:t> </w:t>
      </w:r>
      <w:r>
        <w:rPr/>
        <w:t>injunctions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enforcing</w:t>
      </w:r>
      <w:r>
        <w:rPr/>
        <w:t> its SEPs in the</w:t>
      </w:r>
      <w:r>
        <w:rPr>
          <w:spacing w:val="7"/>
        </w:rPr>
        <w:t> </w:t>
      </w:r>
      <w:r>
        <w:rPr/>
        <w:t>future.</w:t>
      </w:r>
      <w:hyperlink w:history="true" w:anchor="_bookmark103">
        <w:r>
          <w:rPr>
            <w:position w:val="9"/>
            <w:sz w:val="16"/>
            <w:szCs w:val="16"/>
          </w:rPr>
          <w:t>103</w:t>
        </w:r>
        <w:r>
          <w:rPr>
            <w:sz w:val="16"/>
            <w:szCs w:val="16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3"/>
        <w:jc w:val="both"/>
      </w:pPr>
      <w:r>
        <w:rPr/>
        <w:t>In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Huawei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ZTE</w:t>
      </w:r>
      <w:r>
        <w:rPr/>
        <w:t>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CJEU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invited</w:t>
      </w:r>
      <w:r>
        <w:rPr>
          <w:spacing w:val="-10"/>
        </w:rPr>
        <w:t> </w:t>
      </w:r>
      <w:r>
        <w:rPr/>
        <w:t>by</w:t>
      </w:r>
      <w:r>
        <w:rPr>
          <w:spacing w:val="-17"/>
        </w:rPr>
        <w:t> </w:t>
      </w:r>
      <w:r>
        <w:rPr/>
        <w:t>a</w:t>
      </w:r>
      <w:r>
        <w:rPr>
          <w:spacing w:val="-11"/>
        </w:rPr>
        <w:t> </w:t>
      </w:r>
      <w:r>
        <w:rPr/>
        <w:t>German</w:t>
      </w:r>
      <w:r>
        <w:rPr>
          <w:spacing w:val="-10"/>
        </w:rPr>
        <w:t> </w:t>
      </w:r>
      <w:r>
        <w:rPr/>
        <w:t>Court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answer</w:t>
      </w:r>
      <w:r>
        <w:rPr>
          <w:spacing w:val="-10"/>
        </w:rPr>
        <w:t> </w:t>
      </w:r>
      <w:r>
        <w:rPr/>
        <w:t>several</w:t>
      </w:r>
      <w:r>
        <w:rPr>
          <w:spacing w:val="-9"/>
        </w:rPr>
        <w:t> </w:t>
      </w:r>
      <w:r>
        <w:rPr/>
        <w:t>questions</w:t>
      </w:r>
      <w:r>
        <w:rPr>
          <w:spacing w:val="-9"/>
        </w:rPr>
        <w:t> </w:t>
      </w:r>
      <w:r>
        <w:rPr/>
        <w:t>regarding</w:t>
      </w:r>
      <w:r>
        <w:rPr/>
        <w:t> the</w:t>
      </w:r>
      <w:r>
        <w:rPr>
          <w:spacing w:val="-12"/>
        </w:rPr>
        <w:t> </w:t>
      </w:r>
      <w:r>
        <w:rPr/>
        <w:t>extent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SEP</w:t>
      </w:r>
      <w:r>
        <w:rPr>
          <w:spacing w:val="-10"/>
        </w:rPr>
        <w:t> </w:t>
      </w:r>
      <w:r>
        <w:rPr/>
        <w:t>holder</w:t>
      </w:r>
      <w:r>
        <w:rPr>
          <w:spacing w:val="-12"/>
        </w:rPr>
        <w:t> </w:t>
      </w:r>
      <w:r>
        <w:rPr/>
        <w:t>could</w:t>
      </w:r>
      <w:r>
        <w:rPr>
          <w:spacing w:val="-11"/>
        </w:rPr>
        <w:t> </w:t>
      </w:r>
      <w:r>
        <w:rPr/>
        <w:t>seek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injunction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enforce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SEPs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committing</w:t>
      </w:r>
      <w:r>
        <w:rPr/>
        <w:t> an</w:t>
      </w:r>
      <w:r>
        <w:rPr>
          <w:spacing w:val="-9"/>
        </w:rPr>
        <w:t> </w:t>
      </w:r>
      <w:r>
        <w:rPr/>
        <w:t>abuse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/>
        <w:t>Article</w:t>
      </w:r>
      <w:r>
        <w:rPr>
          <w:spacing w:val="-10"/>
        </w:rPr>
        <w:t> </w:t>
      </w:r>
      <w:r>
        <w:rPr/>
        <w:t>102</w:t>
      </w:r>
      <w:r>
        <w:rPr>
          <w:spacing w:val="-9"/>
        </w:rPr>
        <w:t> </w:t>
      </w:r>
      <w:r>
        <w:rPr/>
        <w:t>TFEU.</w:t>
      </w:r>
      <w:hyperlink w:history="true" w:anchor="_bookmark104">
        <w:r>
          <w:rPr>
            <w:position w:val="9"/>
            <w:sz w:val="16"/>
            <w:szCs w:val="16"/>
          </w:rPr>
          <w:t>104</w:t>
        </w:r>
      </w:hyperlink>
      <w:r>
        <w:rPr>
          <w:spacing w:val="15"/>
          <w:position w:val="9"/>
          <w:sz w:val="16"/>
          <w:szCs w:val="16"/>
        </w:rPr>
        <w:t> </w:t>
      </w:r>
      <w:r>
        <w:rPr/>
        <w:t>In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judgment,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CJEU</w:t>
      </w:r>
      <w:r>
        <w:rPr>
          <w:spacing w:val="-9"/>
        </w:rPr>
        <w:t> </w:t>
      </w:r>
      <w:r>
        <w:rPr/>
        <w:t>tried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find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balance</w:t>
      </w:r>
      <w:r>
        <w:rPr>
          <w:spacing w:val="-10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/>
        <w:t> interests of SEP holders and those of standard implementers by developing a</w:t>
      </w:r>
      <w:r>
        <w:rPr>
          <w:spacing w:val="42"/>
        </w:rPr>
        <w:t> </w:t>
      </w:r>
      <w:r>
        <w:rPr/>
        <w:t>“licensing</w:t>
      </w:r>
      <w:r>
        <w:rPr/>
        <w:t> framework”</w:t>
      </w:r>
      <w:r>
        <w:rPr>
          <w:spacing w:val="45"/>
        </w:rPr>
        <w:t> </w:t>
      </w:r>
      <w:r>
        <w:rPr/>
        <w:t>establishing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respective</w:t>
      </w:r>
      <w:r>
        <w:rPr>
          <w:spacing w:val="42"/>
        </w:rPr>
        <w:t> </w:t>
      </w:r>
      <w:r>
        <w:rPr/>
        <w:t>rights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obligations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each</w:t>
      </w:r>
      <w:r>
        <w:rPr>
          <w:spacing w:val="46"/>
        </w:rPr>
        <w:t> </w:t>
      </w:r>
      <w:r>
        <w:rPr/>
        <w:t>party.</w:t>
      </w:r>
      <w:r>
        <w:rPr>
          <w:spacing w:val="46"/>
        </w:rPr>
        <w:t> </w:t>
      </w:r>
      <w:r>
        <w:rPr/>
        <w:t>First,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CJEU</w:t>
      </w:r>
      <w:r>
        <w:rPr/>
        <w:t> provides</w:t>
      </w:r>
      <w:r>
        <w:rPr>
          <w:spacing w:val="17"/>
        </w:rPr>
        <w:t> </w:t>
      </w:r>
      <w:r>
        <w:rPr/>
        <w:t>that,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order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breach</w:t>
      </w:r>
      <w:r>
        <w:rPr>
          <w:spacing w:val="17"/>
        </w:rPr>
        <w:t> </w:t>
      </w:r>
      <w:r>
        <w:rPr/>
        <w:t>Article</w:t>
      </w:r>
      <w:r>
        <w:rPr>
          <w:spacing w:val="16"/>
        </w:rPr>
        <w:t> </w:t>
      </w:r>
      <w:r>
        <w:rPr/>
        <w:t>102</w:t>
      </w:r>
      <w:r>
        <w:rPr>
          <w:spacing w:val="19"/>
        </w:rPr>
        <w:t> </w:t>
      </w:r>
      <w:r>
        <w:rPr/>
        <w:t>TFEU,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SEP</w:t>
      </w:r>
      <w:r>
        <w:rPr>
          <w:spacing w:val="18"/>
        </w:rPr>
        <w:t> </w:t>
      </w:r>
      <w:r>
        <w:rPr/>
        <w:t>holder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considers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its</w:t>
      </w:r>
      <w:r>
        <w:rPr/>
        <w:t> patent has been infringed can only bring an action for an injunction against the alleged</w:t>
      </w:r>
      <w:r>
        <w:rPr>
          <w:spacing w:val="13"/>
        </w:rPr>
        <w:t> </w:t>
      </w:r>
      <w:r>
        <w:rPr/>
        <w:t>infringer</w:t>
      </w:r>
      <w:r>
        <w:rPr/>
        <w:t> provided that prior to bringing such an action, it has alerted the alleged infringer of the SEP  </w:t>
      </w:r>
      <w:r>
        <w:rPr>
          <w:spacing w:val="17"/>
        </w:rPr>
        <w:t> </w:t>
      </w:r>
      <w:r>
        <w:rPr/>
        <w:t>“by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479" w:val="left" w:leader="none"/>
        </w:tabs>
        <w:spacing w:before="82"/>
        <w:ind w:left="480" w:right="117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7" w:id="98"/>
      <w:bookmarkEnd w:id="98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97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Vincenzo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Denicolo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“Revisiting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Injunctive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Relief: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Interpreting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eBay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High-Tech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Industries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Non-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Practicing  Patent Holders”, (2008) 4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 of Competition Law and Economics</w:t>
      </w:r>
      <w:r>
        <w:rPr>
          <w:rFonts w:ascii="Times New Roman" w:hAnsi="Times New Roman" w:cs="Times New Roman" w:eastAsia="Times New Roman"/>
          <w:i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571.</w:t>
      </w:r>
    </w:p>
    <w:p>
      <w:pPr>
        <w:tabs>
          <w:tab w:pos="479" w:val="left" w:leader="none"/>
        </w:tabs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8" w:id="99"/>
      <w:bookmarkEnd w:id="99"/>
      <w:r>
        <w:rPr/>
      </w:r>
      <w:r>
        <w:rPr>
          <w:rFonts w:ascii="Times New Roman"/>
          <w:w w:val="95"/>
          <w:position w:val="7"/>
          <w:sz w:val="13"/>
        </w:rPr>
        <w:t>98</w:t>
        <w:tab/>
      </w:r>
      <w:r>
        <w:rPr>
          <w:rFonts w:ascii="Times New Roman"/>
          <w:i/>
          <w:sz w:val="20"/>
        </w:rPr>
        <w:t>eBay Inc. v. MercExchange</w:t>
      </w:r>
      <w:r>
        <w:rPr>
          <w:rFonts w:ascii="Times New Roman"/>
          <w:sz w:val="20"/>
        </w:rPr>
        <w:t>, L.L.C., 547 U.S. 388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(2006)</w:t>
      </w:r>
    </w:p>
    <w:p>
      <w:pPr>
        <w:tabs>
          <w:tab w:pos="479" w:val="left" w:leader="none"/>
        </w:tabs>
        <w:spacing w:before="115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9" w:id="100"/>
      <w:bookmarkEnd w:id="100"/>
      <w:r>
        <w:rPr/>
      </w:r>
      <w:r>
        <w:rPr>
          <w:rFonts w:ascii="Times New Roman" w:hAnsi="Times New Roman" w:cs="Times New Roman" w:eastAsia="Times New Roman"/>
          <w:w w:val="95"/>
          <w:position w:val="7"/>
          <w:sz w:val="13"/>
          <w:szCs w:val="13"/>
        </w:rPr>
        <w:t>99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Kirti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Gupta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Jay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Kesan,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“Studying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Impact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eBay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Injunctive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Relief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Cases”,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July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2015,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 at</w:t>
      </w:r>
      <w:r>
        <w:rPr>
          <w:rFonts w:ascii="Times New Roman" w:hAnsi="Times New Roman" w:cs="Times New Roman" w:eastAsia="Times New Roman"/>
          <w:spacing w:val="-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papers.ssrn.com/sol3/papers.cfm?abstract_id=2629399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0" w:id="101"/>
      <w:bookmarkEnd w:id="101"/>
      <w:r>
        <w:rPr/>
      </w:r>
      <w:r>
        <w:rPr>
          <w:rFonts w:ascii="Times New Roman"/>
          <w:position w:val="7"/>
          <w:sz w:val="13"/>
        </w:rPr>
        <w:t>100     </w:t>
      </w:r>
      <w:r>
        <w:rPr>
          <w:rFonts w:ascii="Times New Roman"/>
          <w:sz w:val="20"/>
        </w:rPr>
        <w:t>Case AT.39985, supra note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54.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1" w:id="102"/>
      <w:bookmarkEnd w:id="10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101     </w:t>
      </w:r>
      <w:r>
        <w:rPr>
          <w:rFonts w:ascii="Times New Roman" w:hAnsi="Times New Roman" w:cs="Times New Roman" w:eastAsia="Times New Roman"/>
          <w:sz w:val="20"/>
          <w:szCs w:val="20"/>
        </w:rPr>
        <w:t>Id. at § 269.</w:t>
      </w:r>
    </w:p>
    <w:p>
      <w:pPr>
        <w:spacing w:before="115"/>
        <w:ind w:left="479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2" w:id="103"/>
      <w:bookmarkEnd w:id="103"/>
      <w:r>
        <w:rPr/>
      </w:r>
      <w:r>
        <w:rPr>
          <w:rFonts w:ascii="Times New Roman"/>
          <w:position w:val="7"/>
          <w:sz w:val="13"/>
        </w:rPr>
        <w:t>102</w:t>
      </w:r>
      <w:r>
        <w:rPr>
          <w:rFonts w:ascii="Times New Roman"/>
          <w:spacing w:val="29"/>
          <w:position w:val="7"/>
          <w:sz w:val="13"/>
        </w:rPr>
        <w:t> </w:t>
      </w:r>
      <w:r>
        <w:rPr>
          <w:rFonts w:ascii="Times New Roman"/>
          <w:sz w:val="20"/>
        </w:rPr>
        <w:t>Antitrust: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finds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Motorola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Mobility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infringed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EU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competition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18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misusing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standard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essential patents, Press Release, 29 April 2014, available at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europa.eu/rapid/press-release_IP-14-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489_en.htm?locale=en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3" w:id="104"/>
      <w:bookmarkEnd w:id="104"/>
      <w:r>
        <w:rPr/>
      </w:r>
      <w:r>
        <w:rPr>
          <w:rFonts w:ascii="Times New Roman"/>
          <w:position w:val="7"/>
          <w:sz w:val="13"/>
        </w:rPr>
        <w:t>103     </w:t>
      </w:r>
      <w:r>
        <w:rPr>
          <w:rFonts w:ascii="Times New Roman"/>
          <w:sz w:val="20"/>
        </w:rPr>
        <w:t>Case AT.39939, supra note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54.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4" w:id="105"/>
      <w:bookmarkEnd w:id="105"/>
      <w:r>
        <w:rPr/>
      </w:r>
      <w:r>
        <w:rPr>
          <w:rFonts w:ascii="Times New Roman"/>
          <w:position w:val="7"/>
          <w:sz w:val="13"/>
        </w:rPr>
        <w:t>104     </w:t>
      </w:r>
      <w:r>
        <w:rPr>
          <w:rFonts w:ascii="Times New Roman"/>
          <w:sz w:val="20"/>
        </w:rPr>
        <w:t>Case C-170/13,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37.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1" w:lineRule="auto" w:before="62"/>
        <w:ind w:right="115"/>
        <w:jc w:val="both"/>
        <w:rPr>
          <w:sz w:val="16"/>
          <w:szCs w:val="16"/>
        </w:rPr>
      </w:pPr>
      <w:r>
        <w:rPr/>
        <w:t>designating that SEP and specifying the way in which it has been infringed.”</w:t>
      </w:r>
      <w:hyperlink w:history="true" w:anchor="_bookmark105">
        <w:r>
          <w:rPr>
            <w:position w:val="9"/>
            <w:sz w:val="16"/>
            <w:szCs w:val="16"/>
          </w:rPr>
          <w:t>105</w:t>
        </w:r>
      </w:hyperlink>
      <w:r>
        <w:rPr>
          <w:position w:val="9"/>
          <w:sz w:val="16"/>
          <w:szCs w:val="16"/>
        </w:rPr>
        <w:t> </w:t>
      </w:r>
      <w:r>
        <w:rPr/>
        <w:t>Once the</w:t>
      </w:r>
      <w:r>
        <w:rPr>
          <w:spacing w:val="38"/>
        </w:rPr>
        <w:t> </w:t>
      </w:r>
      <w:r>
        <w:rPr/>
        <w:t>alleged</w:t>
      </w:r>
      <w:r>
        <w:rPr>
          <w:spacing w:val="-1"/>
        </w:rPr>
        <w:t> </w:t>
      </w:r>
      <w:r>
        <w:rPr/>
        <w:t>infringer</w:t>
      </w:r>
      <w:r>
        <w:rPr>
          <w:spacing w:val="11"/>
        </w:rPr>
        <w:t> </w:t>
      </w:r>
      <w:r>
        <w:rPr/>
        <w:t>has</w:t>
      </w:r>
      <w:r>
        <w:rPr>
          <w:spacing w:val="12"/>
        </w:rPr>
        <w:t> </w:t>
      </w:r>
      <w:r>
        <w:rPr/>
        <w:t>expressed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willingness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take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licence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FRAND</w:t>
      </w:r>
      <w:r>
        <w:rPr>
          <w:spacing w:val="11"/>
        </w:rPr>
        <w:t> </w:t>
      </w:r>
      <w:r>
        <w:rPr/>
        <w:t>terms,</w:t>
      </w:r>
      <w:r>
        <w:rPr>
          <w:spacing w:val="14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also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SEP</w:t>
      </w:r>
      <w:r>
        <w:rPr/>
        <w:t> holder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present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alleged</w:t>
      </w:r>
      <w:r>
        <w:rPr>
          <w:spacing w:val="-6"/>
        </w:rPr>
        <w:t> </w:t>
      </w:r>
      <w:r>
        <w:rPr/>
        <w:t>infringer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offer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licence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FRAND</w:t>
      </w:r>
      <w:r>
        <w:rPr>
          <w:spacing w:val="-7"/>
        </w:rPr>
        <w:t> </w:t>
      </w:r>
      <w:r>
        <w:rPr/>
        <w:t>terms,</w:t>
      </w:r>
      <w:r>
        <w:rPr>
          <w:spacing w:val="-6"/>
        </w:rPr>
        <w:t> </w:t>
      </w:r>
      <w:r>
        <w:rPr/>
        <w:t>specifying</w:t>
      </w:r>
      <w:r>
        <w:rPr/>
        <w:t> the amount of the sought royalty and the way in which that royalty is to be calculated.</w:t>
      </w:r>
      <w:hyperlink w:history="true" w:anchor="_bookmark106">
        <w:r>
          <w:rPr>
            <w:position w:val="9"/>
            <w:sz w:val="16"/>
            <w:szCs w:val="16"/>
          </w:rPr>
          <w:t>106</w:t>
        </w:r>
      </w:hyperlink>
      <w:r>
        <w:rPr>
          <w:position w:val="9"/>
          <w:sz w:val="16"/>
          <w:szCs w:val="16"/>
        </w:rPr>
        <w:t> </w:t>
      </w:r>
      <w:r>
        <w:rPr/>
        <w:t>Then,</w:t>
      </w:r>
      <w:r>
        <w:rPr>
          <w:spacing w:val="20"/>
        </w:rPr>
        <w:t> </w:t>
      </w:r>
      <w:r>
        <w:rPr/>
        <w:t>it</w:t>
      </w:r>
      <w:r>
        <w:rPr>
          <w:spacing w:val="-2"/>
        </w:rPr>
        <w:t> </w:t>
      </w:r>
      <w:r>
        <w:rPr/>
        <w:t>is for the alleged infringer to respond to that offer diligently and in accordance with</w:t>
      </w:r>
      <w:r>
        <w:rPr>
          <w:spacing w:val="41"/>
        </w:rPr>
        <w:t> </w:t>
      </w:r>
      <w:r>
        <w:rPr/>
        <w:t>“recognised</w:t>
      </w:r>
      <w:r>
        <w:rPr>
          <w:spacing w:val="-1"/>
        </w:rPr>
        <w:t> </w:t>
      </w:r>
      <w:r>
        <w:rPr/>
        <w:t>commercial practices in the field and in good faith”.</w:t>
      </w:r>
      <w:hyperlink w:history="true" w:anchor="_bookmark107">
        <w:r>
          <w:rPr>
            <w:position w:val="9"/>
            <w:sz w:val="16"/>
            <w:szCs w:val="16"/>
          </w:rPr>
          <w:t>107</w:t>
        </w:r>
      </w:hyperlink>
      <w:r>
        <w:rPr>
          <w:position w:val="9"/>
          <w:sz w:val="16"/>
          <w:szCs w:val="16"/>
        </w:rPr>
        <w:t> </w:t>
      </w:r>
      <w:r>
        <w:rPr/>
        <w:t>That it is the case must be established</w:t>
      </w:r>
      <w:r>
        <w:rPr>
          <w:spacing w:val="-6"/>
        </w:rPr>
        <w:t> </w:t>
      </w:r>
      <w:r>
        <w:rPr>
          <w:spacing w:val="-3"/>
        </w:rPr>
        <w:t>“on</w:t>
      </w:r>
      <w:r>
        <w:rPr>
          <w:spacing w:val="-3"/>
        </w:rPr>
        <w:t> </w:t>
      </w:r>
      <w:r>
        <w:rPr/>
        <w:t>the</w:t>
      </w:r>
      <w:r>
        <w:rPr>
          <w:spacing w:val="-12"/>
        </w:rPr>
        <w:t> </w:t>
      </w:r>
      <w:r>
        <w:rPr/>
        <w:t>basis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objective</w:t>
      </w:r>
      <w:r>
        <w:rPr>
          <w:spacing w:val="-10"/>
        </w:rPr>
        <w:t> </w:t>
      </w:r>
      <w:r>
        <w:rPr/>
        <w:t>factors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implies,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particular,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there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delaying</w:t>
      </w:r>
      <w:r>
        <w:rPr>
          <w:spacing w:val="-11"/>
        </w:rPr>
        <w:t> </w:t>
      </w:r>
      <w:r>
        <w:rPr/>
        <w:t>tactics.”</w:t>
      </w:r>
      <w:hyperlink w:history="true" w:anchor="_bookmark108">
        <w:r>
          <w:rPr>
            <w:position w:val="9"/>
            <w:sz w:val="16"/>
            <w:szCs w:val="16"/>
          </w:rPr>
          <w:t>108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alleged</w:t>
      </w:r>
      <w:r>
        <w:rPr>
          <w:spacing w:val="-4"/>
        </w:rPr>
        <w:t> </w:t>
      </w:r>
      <w:r>
        <w:rPr/>
        <w:t>infringer</w:t>
      </w:r>
      <w:r>
        <w:rPr>
          <w:spacing w:val="-5"/>
        </w:rPr>
        <w:t> </w:t>
      </w:r>
      <w:r>
        <w:rPr/>
        <w:t>decides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offer</w:t>
      </w:r>
      <w:r>
        <w:rPr>
          <w:spacing w:val="-2"/>
        </w:rPr>
        <w:t> </w:t>
      </w:r>
      <w:r>
        <w:rPr/>
        <w:t>made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it,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11"/>
        </w:rPr>
        <w:t> </w:t>
      </w:r>
      <w:r>
        <w:rPr/>
        <w:t>rely</w:t>
      </w:r>
      <w:r>
        <w:rPr>
          <w:spacing w:val="-9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abusive</w:t>
      </w:r>
      <w:r>
        <w:rPr>
          <w:spacing w:val="-5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/>
        <w:t> the</w:t>
      </w:r>
      <w:r>
        <w:rPr>
          <w:spacing w:val="26"/>
        </w:rPr>
        <w:t> </w:t>
      </w:r>
      <w:r>
        <w:rPr/>
        <w:t>injunction</w:t>
      </w:r>
      <w:r>
        <w:rPr>
          <w:spacing w:val="27"/>
        </w:rPr>
        <w:t> </w:t>
      </w:r>
      <w:r>
        <w:rPr/>
        <w:t>only</w:t>
      </w:r>
      <w:r>
        <w:rPr>
          <w:spacing w:val="23"/>
        </w:rPr>
        <w:t> </w:t>
      </w:r>
      <w:r>
        <w:rPr/>
        <w:t>if</w:t>
      </w:r>
      <w:r>
        <w:rPr>
          <w:spacing w:val="27"/>
        </w:rPr>
        <w:t> </w:t>
      </w:r>
      <w:r>
        <w:rPr/>
        <w:t>it</w:t>
      </w:r>
      <w:r>
        <w:rPr>
          <w:spacing w:val="30"/>
        </w:rPr>
        <w:t> </w:t>
      </w:r>
      <w:r>
        <w:rPr/>
        <w:t>has</w:t>
      </w:r>
      <w:r>
        <w:rPr>
          <w:spacing w:val="28"/>
        </w:rPr>
        <w:t> </w:t>
      </w:r>
      <w:r>
        <w:rPr/>
        <w:t>submitted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SEP</w:t>
      </w:r>
      <w:r>
        <w:rPr>
          <w:spacing w:val="28"/>
        </w:rPr>
        <w:t> </w:t>
      </w:r>
      <w:r>
        <w:rPr/>
        <w:t>holder,</w:t>
      </w:r>
      <w:r>
        <w:rPr>
          <w:spacing w:val="27"/>
        </w:rPr>
        <w:t> </w:t>
      </w:r>
      <w:r>
        <w:rPr/>
        <w:t>“promptly</w:t>
      </w:r>
      <w:r>
        <w:rPr>
          <w:spacing w:val="23"/>
        </w:rPr>
        <w:t> </w:t>
      </w:r>
      <w:r>
        <w:rPr/>
        <w:t>and</w:t>
      </w:r>
      <w:r>
        <w:rPr>
          <w:spacing w:val="30"/>
        </w:rPr>
        <w:t> </w:t>
      </w:r>
      <w:r>
        <w:rPr/>
        <w:t>in</w:t>
      </w:r>
      <w:r>
        <w:rPr>
          <w:spacing w:val="27"/>
        </w:rPr>
        <w:t> </w:t>
      </w:r>
      <w:r>
        <w:rPr/>
        <w:t>writing,</w:t>
      </w:r>
      <w:r>
        <w:rPr>
          <w:spacing w:val="30"/>
        </w:rPr>
        <w:t> </w:t>
      </w:r>
      <w:r>
        <w:rPr/>
        <w:t>a</w:t>
      </w:r>
      <w:r>
        <w:rPr>
          <w:spacing w:val="26"/>
        </w:rPr>
        <w:t> </w:t>
      </w:r>
      <w:r>
        <w:rPr/>
        <w:t>specific</w:t>
      </w:r>
      <w:r>
        <w:rPr/>
        <w:t> counter-offer that corresponds to FRAND terms.”</w:t>
      </w:r>
      <w:hyperlink w:history="true" w:anchor="_bookmark109">
        <w:r>
          <w:rPr>
            <w:position w:val="9"/>
            <w:sz w:val="16"/>
            <w:szCs w:val="16"/>
          </w:rPr>
          <w:t>109</w:t>
        </w:r>
      </w:hyperlink>
      <w:r>
        <w:rPr>
          <w:position w:val="9"/>
          <w:sz w:val="16"/>
          <w:szCs w:val="16"/>
        </w:rPr>
        <w:t> </w:t>
      </w:r>
      <w:r>
        <w:rPr/>
        <w:t>Finally, in the absence of an agreement</w:t>
      </w:r>
      <w:r>
        <w:rPr>
          <w:spacing w:val="47"/>
        </w:rPr>
        <w:t> </w:t>
      </w:r>
      <w:r>
        <w:rPr/>
        <w:t>on</w:t>
      </w:r>
      <w:r>
        <w:rPr/>
        <w:t> the details of the FRAND terms following the counter-offer by the alleged infringer, “the</w:t>
      </w:r>
      <w:r>
        <w:rPr>
          <w:spacing w:val="1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may, by common agreement, request that the amount of the royalty be determined by</w:t>
      </w:r>
      <w:r>
        <w:rPr>
          <w:spacing w:val="34"/>
        </w:rPr>
        <w:t> </w:t>
      </w:r>
      <w:r>
        <w:rPr/>
        <w:t>an</w:t>
      </w:r>
      <w:r>
        <w:rPr/>
        <w:t> independent third party, by decision without</w:t>
      </w:r>
      <w:r>
        <w:rPr>
          <w:spacing w:val="3"/>
        </w:rPr>
        <w:t> </w:t>
      </w:r>
      <w:r>
        <w:rPr/>
        <w:t>delay.”</w:t>
      </w:r>
      <w:hyperlink w:history="true" w:anchor="_bookmark110">
        <w:r>
          <w:rPr>
            <w:position w:val="9"/>
            <w:sz w:val="16"/>
            <w:szCs w:val="16"/>
          </w:rPr>
          <w:t>110</w:t>
        </w:r>
        <w:r>
          <w:rPr>
            <w:sz w:val="16"/>
            <w:szCs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5"/>
        <w:jc w:val="both"/>
      </w:pPr>
      <w:r>
        <w:rPr/>
        <w:t>This case has received considerable attention in that it defines the circumstances in which an</w:t>
      </w:r>
      <w:r>
        <w:rPr>
          <w:spacing w:val="-25"/>
        </w:rPr>
        <w:t> </w:t>
      </w:r>
      <w:r>
        <w:rPr/>
        <w:t>SEP</w:t>
      </w:r>
      <w:r>
        <w:rPr/>
        <w:t> holder</w:t>
      </w:r>
      <w:r>
        <w:rPr>
          <w:spacing w:val="42"/>
        </w:rPr>
        <w:t> </w:t>
      </w:r>
      <w:r>
        <w:rPr/>
        <w:t>can</w:t>
      </w:r>
      <w:r>
        <w:rPr>
          <w:spacing w:val="43"/>
        </w:rPr>
        <w:t> </w:t>
      </w:r>
      <w:r>
        <w:rPr/>
        <w:t>seek</w:t>
      </w:r>
      <w:r>
        <w:rPr>
          <w:spacing w:val="43"/>
        </w:rPr>
        <w:t> </w:t>
      </w:r>
      <w:r>
        <w:rPr/>
        <w:t>an</w:t>
      </w:r>
      <w:r>
        <w:rPr>
          <w:spacing w:val="43"/>
        </w:rPr>
        <w:t> </w:t>
      </w:r>
      <w:r>
        <w:rPr/>
        <w:t>injunction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enforce</w:t>
      </w:r>
      <w:r>
        <w:rPr>
          <w:spacing w:val="42"/>
        </w:rPr>
        <w:t> </w:t>
      </w:r>
      <w:r>
        <w:rPr/>
        <w:t>its</w:t>
      </w:r>
      <w:r>
        <w:rPr>
          <w:spacing w:val="43"/>
        </w:rPr>
        <w:t> </w:t>
      </w:r>
      <w:r>
        <w:rPr/>
        <w:t>patents</w:t>
      </w:r>
      <w:r>
        <w:rPr>
          <w:spacing w:val="43"/>
        </w:rPr>
        <w:t> </w:t>
      </w:r>
      <w:r>
        <w:rPr/>
        <w:t>without</w:t>
      </w:r>
      <w:r>
        <w:rPr>
          <w:spacing w:val="44"/>
        </w:rPr>
        <w:t> </w:t>
      </w:r>
      <w:r>
        <w:rPr/>
        <w:t>breaching</w:t>
      </w:r>
      <w:r>
        <w:rPr>
          <w:spacing w:val="43"/>
        </w:rPr>
        <w:t> </w:t>
      </w:r>
      <w:r>
        <w:rPr/>
        <w:t>Article</w:t>
      </w:r>
      <w:r>
        <w:rPr>
          <w:spacing w:val="42"/>
        </w:rPr>
        <w:t> </w:t>
      </w:r>
      <w:r>
        <w:rPr/>
        <w:t>102</w:t>
      </w:r>
      <w:r>
        <w:rPr>
          <w:spacing w:val="43"/>
        </w:rPr>
        <w:t> </w:t>
      </w:r>
      <w:r>
        <w:rPr/>
        <w:t>TFEU.</w:t>
      </w:r>
      <w:hyperlink w:history="true" w:anchor="_bookmark111">
        <w:r>
          <w:rPr>
            <w:position w:val="9"/>
            <w:sz w:val="16"/>
            <w:szCs w:val="16"/>
          </w:rPr>
          <w:t>111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Clearly,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SEP</w:t>
      </w:r>
      <w:r>
        <w:rPr>
          <w:spacing w:val="-6"/>
        </w:rPr>
        <w:t> </w:t>
      </w:r>
      <w:r>
        <w:rPr/>
        <w:t>holder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an</w:t>
      </w:r>
      <w:r>
        <w:rPr>
          <w:spacing w:val="-5"/>
        </w:rPr>
        <w:t> </w:t>
      </w:r>
      <w:r>
        <w:rPr/>
        <w:t>injunction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outsized</w:t>
      </w:r>
      <w:r>
        <w:rPr>
          <w:spacing w:val="-7"/>
        </w:rPr>
        <w:t> </w:t>
      </w:r>
      <w:r>
        <w:rPr/>
        <w:t>threat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capture</w:t>
      </w:r>
      <w:r>
        <w:rPr>
          <w:spacing w:val="-6"/>
        </w:rPr>
        <w:t> </w:t>
      </w:r>
      <w:r>
        <w:rPr/>
        <w:t>royalties</w:t>
      </w:r>
      <w:r>
        <w:rPr/>
        <w:t> that</w:t>
      </w:r>
      <w:r>
        <w:rPr>
          <w:spacing w:val="-8"/>
        </w:rPr>
        <w:t> </w:t>
      </w:r>
      <w:r>
        <w:rPr/>
        <w:t>would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line</w:t>
      </w:r>
      <w:r>
        <w:rPr>
          <w:spacing w:val="-12"/>
        </w:rPr>
        <w:t> </w:t>
      </w:r>
      <w:r>
        <w:rPr/>
        <w:t>with</w:t>
      </w:r>
      <w:r>
        <w:rPr>
          <w:spacing w:val="-9"/>
        </w:rPr>
        <w:t> </w:t>
      </w:r>
      <w:r>
        <w:rPr/>
        <w:t>its</w:t>
      </w:r>
      <w:r>
        <w:rPr>
          <w:spacing w:val="-8"/>
        </w:rPr>
        <w:t> </w:t>
      </w:r>
      <w:r>
        <w:rPr/>
        <w:t>FRAND</w:t>
      </w:r>
      <w:r>
        <w:rPr>
          <w:spacing w:val="-9"/>
        </w:rPr>
        <w:t> </w:t>
      </w:r>
      <w:r>
        <w:rPr/>
        <w:t>commitment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9"/>
        </w:rPr>
        <w:t> </w:t>
      </w:r>
      <w:r>
        <w:rPr/>
        <w:t>circumscribed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CJEU.</w:t>
      </w:r>
      <w:r>
        <w:rPr>
          <w:spacing w:val="-9"/>
        </w:rPr>
        <w:t> </w:t>
      </w:r>
      <w:r>
        <w:rPr/>
        <w:t>Petit,</w:t>
      </w:r>
      <w:r>
        <w:rPr/>
        <w:t> however, argues that while the restrictions placed on the use of SEP injunctions by the CJEU</w:t>
      </w:r>
      <w:r>
        <w:rPr>
          <w:spacing w:val="42"/>
        </w:rPr>
        <w:t> </w:t>
      </w:r>
      <w:r>
        <w:rPr/>
        <w:t>in</w:t>
      </w:r>
      <w:r>
        <w:rPr/>
        <w:t> </w:t>
      </w:r>
      <w:r>
        <w:rPr>
          <w:rFonts w:ascii="Times New Roman" w:hAnsi="Times New Roman" w:cs="Times New Roman" w:eastAsia="Times New Roman"/>
          <w:i/>
        </w:rPr>
        <w:t>Huawei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v.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ZTE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/>
        <w:t>operating</w:t>
      </w:r>
      <w:r>
        <w:rPr>
          <w:spacing w:val="-8"/>
        </w:rPr>
        <w:t> </w:t>
      </w:r>
      <w:r>
        <w:rPr/>
        <w:t>companies,</w:t>
      </w:r>
      <w:r>
        <w:rPr>
          <w:spacing w:val="-5"/>
        </w:rPr>
        <w:t> </w:t>
      </w:r>
      <w:r>
        <w:rPr/>
        <w:t>they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apply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PAEs.</w:t>
      </w:r>
      <w:hyperlink w:history="true" w:anchor="_bookmark112">
        <w:r>
          <w:rPr>
            <w:position w:val="9"/>
            <w:sz w:val="16"/>
            <w:szCs w:val="16"/>
          </w:rPr>
          <w:t>112</w:t>
        </w:r>
      </w:hyperlink>
      <w:r>
        <w:rPr>
          <w:spacing w:val="16"/>
          <w:position w:val="9"/>
          <w:sz w:val="16"/>
          <w:szCs w:val="16"/>
        </w:rPr>
        <w:t> </w:t>
      </w:r>
      <w:r>
        <w:rPr/>
        <w:t>This</w:t>
      </w:r>
      <w:r>
        <w:rPr>
          <w:spacing w:val="-5"/>
        </w:rPr>
        <w:t> </w:t>
      </w:r>
      <w:r>
        <w:rPr/>
        <w:t>view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/>
        <w:t> paragraph 52 of the judgment, which – explaining the concerns that may be raised by the use</w:t>
      </w:r>
      <w:r>
        <w:rPr>
          <w:spacing w:val="51"/>
        </w:rPr>
        <w:t> </w:t>
      </w:r>
      <w:r>
        <w:rPr/>
        <w:t>of</w:t>
      </w:r>
      <w:r>
        <w:rPr/>
        <w:t> SEP injunctions – provides</w:t>
      </w:r>
      <w:r>
        <w:rPr>
          <w:spacing w:val="-8"/>
        </w:rPr>
        <w:t> </w:t>
      </w:r>
      <w:r>
        <w:rPr/>
        <w:t>that: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0" w:right="118"/>
        <w:jc w:val="both"/>
      </w:pPr>
      <w:r>
        <w:rPr/>
        <w:t>“Although the proprietor of the essential patent at issue has the right to bring an action</w:t>
      </w:r>
      <w:r>
        <w:rPr>
          <w:spacing w:val="-19"/>
        </w:rPr>
        <w:t> </w:t>
      </w:r>
      <w:r>
        <w:rPr/>
        <w:t>for</w:t>
      </w:r>
      <w:r>
        <w:rPr/>
        <w:t> a prohibitory injunction or for the recall of products, the fact that that patent has</w:t>
      </w:r>
      <w:r>
        <w:rPr>
          <w:spacing w:val="1"/>
        </w:rPr>
        <w:t> </w:t>
      </w:r>
      <w:r>
        <w:rPr/>
        <w:t>obtained</w:t>
      </w:r>
      <w:r>
        <w:rPr/>
        <w:t> SEP</w:t>
      </w:r>
      <w:r>
        <w:rPr>
          <w:spacing w:val="25"/>
        </w:rPr>
        <w:t> </w:t>
      </w:r>
      <w:r>
        <w:rPr/>
        <w:t>status</w:t>
      </w:r>
      <w:r>
        <w:rPr>
          <w:spacing w:val="24"/>
        </w:rPr>
        <w:t> </w:t>
      </w:r>
      <w:r>
        <w:rPr/>
        <w:t>means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its</w:t>
      </w:r>
      <w:r>
        <w:rPr>
          <w:spacing w:val="24"/>
        </w:rPr>
        <w:t> </w:t>
      </w:r>
      <w:r>
        <w:rPr/>
        <w:t>proprietor</w:t>
      </w:r>
      <w:r>
        <w:rPr>
          <w:spacing w:val="23"/>
        </w:rPr>
        <w:t> </w:t>
      </w:r>
      <w:r>
        <w:rPr>
          <w:u w:val="single" w:color="000000"/>
        </w:rPr>
        <w:t>can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prevent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products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manufactured</w:t>
      </w:r>
      <w:r>
        <w:rPr>
          <w:spacing w:val="24"/>
          <w:u w:val="single" w:color="000000"/>
        </w:rPr>
        <w:t> </w:t>
      </w:r>
      <w:r>
        <w:rPr>
          <w:u w:val="single" w:color="000000"/>
        </w:rPr>
        <w:t>by</w:t>
      </w:r>
      <w:r>
        <w:rPr>
          <w:spacing w:val="22"/>
          <w:u w:val="single" w:color="000000"/>
        </w:rPr>
        <w:t> </w:t>
      </w:r>
      <w:r>
        <w:rPr>
          <w:u w:val="single" w:color="000000"/>
        </w:rPr>
        <w:t>competitors</w:t>
      </w:r>
      <w:r>
        <w:rPr/>
      </w:r>
      <w:r>
        <w:rPr/>
        <w:t> </w:t>
      </w:r>
      <w:r>
        <w:rPr>
          <w:u w:val="single" w:color="000000"/>
        </w:rPr>
        <w:t>from appearing or remaining on the market and, thereby, reserve to itself the</w:t>
      </w:r>
      <w:r>
        <w:rPr>
          <w:spacing w:val="14"/>
          <w:u w:val="single" w:color="000000"/>
        </w:rPr>
        <w:t> </w:t>
      </w:r>
      <w:r>
        <w:rPr>
          <w:u w:val="single" w:color="000000"/>
        </w:rPr>
        <w:t>manufacture</w:t>
      </w:r>
      <w:r>
        <w:rPr/>
      </w:r>
      <w:r>
        <w:rPr/>
        <w:t> </w:t>
      </w:r>
      <w:r>
        <w:rPr>
          <w:u w:val="single" w:color="000000"/>
        </w:rPr>
        <w:t>of the products in question</w:t>
      </w:r>
      <w:r>
        <w:rPr/>
        <w:t>.” (emphasis</w:t>
      </w:r>
      <w:r>
        <w:rPr>
          <w:spacing w:val="-7"/>
        </w:rPr>
        <w:t> </w:t>
      </w:r>
      <w:r>
        <w:rPr/>
        <w:t>added)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5" w:id="106"/>
      <w:bookmarkEnd w:id="106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105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61.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6" w:id="107"/>
      <w:bookmarkEnd w:id="107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106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63.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7" w:id="108"/>
      <w:bookmarkEnd w:id="108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107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65.</w:t>
      </w:r>
    </w:p>
    <w:p>
      <w:pPr>
        <w:spacing w:before="116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8" w:id="109"/>
      <w:bookmarkEnd w:id="109"/>
      <w:r>
        <w:rPr/>
      </w:r>
      <w:r>
        <w:rPr>
          <w:rFonts w:ascii="Times New Roman"/>
          <w:sz w:val="13"/>
        </w:rPr>
        <w:t>108    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position w:val="-6"/>
          <w:sz w:val="20"/>
        </w:rPr>
        <w:t>Id.</w:t>
      </w:r>
      <w:r>
        <w:rPr>
          <w:rFonts w:ascii="Times New Roman"/>
          <w:sz w:val="20"/>
        </w:rPr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9" w:id="110"/>
      <w:bookmarkEnd w:id="110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109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66.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0" w:id="111"/>
      <w:bookmarkEnd w:id="11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110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68.</w:t>
      </w:r>
    </w:p>
    <w:p>
      <w:pPr>
        <w:spacing w:before="115"/>
        <w:ind w:left="479" w:right="119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1" w:id="112"/>
      <w:bookmarkEnd w:id="112"/>
      <w:r>
        <w:rPr/>
      </w:r>
      <w:r>
        <w:rPr>
          <w:rFonts w:ascii="Times New Roman"/>
          <w:position w:val="7"/>
          <w:sz w:val="13"/>
        </w:rPr>
        <w:t>111 </w:t>
      </w:r>
      <w:r>
        <w:rPr>
          <w:rFonts w:ascii="Times New Roman"/>
          <w:sz w:val="20"/>
        </w:rPr>
        <w:t>The CPI Antitrust Chronicle of October 2015 volume was devoted to this case, available</w:t>
      </w:r>
      <w:r>
        <w:rPr>
          <w:rFonts w:ascii="Times New Roman"/>
          <w:spacing w:val="33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color w:val="0000FF"/>
          <w:w w:val="99"/>
          <w:sz w:val="20"/>
        </w:rPr>
      </w:r>
      <w:hyperlink r:id="rId24">
        <w:r>
          <w:rPr>
            <w:rFonts w:ascii="Times New Roman"/>
            <w:color w:val="0000FF"/>
            <w:sz w:val="20"/>
            <w:u w:val="single" w:color="0000FF"/>
          </w:rPr>
          <w:t>https://www.competitionpolicyinternational.com/oct-152/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113"/>
        <w:ind w:left="479" w:right="11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2" w:id="113"/>
      <w:bookmarkEnd w:id="113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112</w:t>
      </w:r>
      <w:r>
        <w:rPr>
          <w:rFonts w:ascii="Times New Roman" w:hAnsi="Times New Roman" w:cs="Times New Roman" w:eastAsia="Times New Roman"/>
          <w:spacing w:val="28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Nicolas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Petit,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“Huawei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ZTE: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Judicial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Conservatism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Patent-Antitrust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Intersection”,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CPI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Antitrust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Chronicle</w:t>
      </w:r>
      <w:r>
        <w:rPr>
          <w:rFonts w:ascii="Times New Roman" w:hAnsi="Times New Roman" w:cs="Times New Roman" w:eastAsia="Times New Roman"/>
          <w:sz w:val="20"/>
          <w:szCs w:val="20"/>
        </w:rPr>
        <w:t>, October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2015.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3" w:lineRule="auto" w:before="57"/>
        <w:ind w:right="108"/>
        <w:jc w:val="both"/>
      </w:pPr>
      <w:r>
        <w:rPr/>
        <w:t>On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basis,</w:t>
      </w:r>
      <w:r>
        <w:rPr>
          <w:spacing w:val="18"/>
        </w:rPr>
        <w:t> </w:t>
      </w:r>
      <w:r>
        <w:rPr/>
        <w:t>this</w:t>
      </w:r>
      <w:r>
        <w:rPr>
          <w:spacing w:val="16"/>
        </w:rPr>
        <w:t> </w:t>
      </w:r>
      <w:r>
        <w:rPr/>
        <w:t>author</w:t>
      </w:r>
      <w:r>
        <w:rPr>
          <w:spacing w:val="15"/>
        </w:rPr>
        <w:t> </w:t>
      </w:r>
      <w:r>
        <w:rPr/>
        <w:t>claims</w:t>
      </w:r>
      <w:r>
        <w:rPr>
          <w:spacing w:val="16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CJEU</w:t>
      </w:r>
      <w:r>
        <w:rPr>
          <w:spacing w:val="15"/>
        </w:rPr>
        <w:t> </w:t>
      </w:r>
      <w:r>
        <w:rPr/>
        <w:t>limited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prohibition</w:t>
      </w:r>
      <w:r>
        <w:rPr>
          <w:spacing w:val="15"/>
        </w:rPr>
        <w:t> </w:t>
      </w:r>
      <w:r>
        <w:rPr/>
        <w:t>contained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Article</w:t>
      </w:r>
      <w:r>
        <w:rPr>
          <w:spacing w:val="14"/>
        </w:rPr>
        <w:t> </w:t>
      </w:r>
      <w:r>
        <w:rPr/>
        <w:t>102</w:t>
      </w:r>
      <w:r>
        <w:rPr/>
        <w:t> TFEU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circumstances</w:t>
      </w:r>
      <w:r>
        <w:rPr>
          <w:spacing w:val="34"/>
        </w:rPr>
        <w:t> </w:t>
      </w:r>
      <w:r>
        <w:rPr/>
        <w:t>where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seeking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an</w:t>
      </w:r>
      <w:r>
        <w:rPr>
          <w:spacing w:val="34"/>
        </w:rPr>
        <w:t> </w:t>
      </w:r>
      <w:r>
        <w:rPr/>
        <w:t>injunction</w:t>
      </w:r>
      <w:r>
        <w:rPr>
          <w:spacing w:val="34"/>
        </w:rPr>
        <w:t> </w:t>
      </w:r>
      <w:r>
        <w:rPr/>
        <w:t>leads</w:t>
      </w:r>
      <w:r>
        <w:rPr>
          <w:spacing w:val="34"/>
        </w:rPr>
        <w:t> </w:t>
      </w:r>
      <w:r>
        <w:rPr/>
        <w:t>to</w:t>
      </w:r>
      <w:r>
        <w:rPr>
          <w:spacing w:val="31"/>
        </w:rPr>
        <w:t> </w:t>
      </w:r>
      <w:r>
        <w:rPr/>
        <w:t>exclusion</w:t>
      </w:r>
      <w:r>
        <w:rPr>
          <w:spacing w:val="34"/>
        </w:rPr>
        <w:t> </w:t>
      </w:r>
      <w:r>
        <w:rPr/>
        <w:t>rather</w:t>
      </w:r>
      <w:r>
        <w:rPr>
          <w:spacing w:val="33"/>
        </w:rPr>
        <w:t> </w:t>
      </w:r>
      <w:r>
        <w:rPr/>
        <w:t>than</w:t>
      </w:r>
      <w:r>
        <w:rPr/>
        <w:t> exploitation.</w:t>
      </w:r>
      <w:hyperlink w:history="true" w:anchor="_bookmark113">
        <w:r>
          <w:rPr>
            <w:position w:val="9"/>
            <w:sz w:val="16"/>
          </w:rPr>
          <w:t>113</w:t>
        </w:r>
      </w:hyperlink>
      <w:r>
        <w:rPr>
          <w:position w:val="9"/>
          <w:sz w:val="16"/>
        </w:rPr>
        <w:t> </w:t>
      </w:r>
      <w:r>
        <w:rPr/>
        <w:t>Since pure PAEs do not have exclusionary motives, the restrictions imposed</w:t>
      </w:r>
      <w:r>
        <w:rPr>
          <w:spacing w:val="16"/>
        </w:rPr>
        <w:t> </w:t>
      </w:r>
      <w:r>
        <w:rPr/>
        <w:t>by</w:t>
      </w:r>
      <w:r>
        <w:rPr/>
        <w:t> the CJEU on the ability of SEP holders to seek injunctions would not apply to</w:t>
      </w:r>
      <w:r>
        <w:rPr>
          <w:spacing w:val="-18"/>
        </w:rPr>
        <w:t> </w:t>
      </w:r>
      <w:r>
        <w:rPr/>
        <w:t>them.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4"/>
        <w:jc w:val="both"/>
      </w:pPr>
      <w:r>
        <w:rPr/>
        <w:t>In </w:t>
      </w:r>
      <w:r>
        <w:rPr>
          <w:spacing w:val="2"/>
        </w:rPr>
        <w:t>my </w:t>
      </w:r>
      <w:r>
        <w:rPr/>
        <w:t>view, Petit reads too much in paragraph 52 of the judgment. Although the CJEU</w:t>
      </w:r>
      <w:r>
        <w:rPr>
          <w:spacing w:val="19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the questions referred to it by the German court in an abstract fashion, the scenario at stake in</w:t>
      </w:r>
      <w:r>
        <w:rPr>
          <w:spacing w:val="-35"/>
        </w:rPr>
        <w:t> </w:t>
      </w:r>
      <w:r>
        <w:rPr/>
        <w:t>this</w:t>
      </w:r>
      <w:r>
        <w:rPr/>
        <w:t> case</w:t>
      </w:r>
      <w:r>
        <w:rPr>
          <w:spacing w:val="37"/>
        </w:rPr>
        <w:t> </w:t>
      </w:r>
      <w:r>
        <w:rPr/>
        <w:t>was</w:t>
      </w:r>
      <w:r>
        <w:rPr>
          <w:spacing w:val="39"/>
        </w:rPr>
        <w:t> </w:t>
      </w:r>
      <w:r>
        <w:rPr/>
        <w:t>one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/>
        <w:t>operating</w:t>
      </w:r>
      <w:r>
        <w:rPr>
          <w:spacing w:val="36"/>
        </w:rPr>
        <w:t> </w:t>
      </w:r>
      <w:r>
        <w:rPr/>
        <w:t>company</w:t>
      </w:r>
      <w:r>
        <w:rPr>
          <w:spacing w:val="34"/>
        </w:rPr>
        <w:t> </w:t>
      </w:r>
      <w:r>
        <w:rPr/>
        <w:t>(Huawei)</w:t>
      </w:r>
      <w:r>
        <w:rPr>
          <w:spacing w:val="38"/>
        </w:rPr>
        <w:t> </w:t>
      </w:r>
      <w:r>
        <w:rPr/>
        <w:t>sought</w:t>
      </w:r>
      <w:r>
        <w:rPr>
          <w:spacing w:val="39"/>
        </w:rPr>
        <w:t> </w:t>
      </w:r>
      <w:r>
        <w:rPr/>
        <w:t>an</w:t>
      </w:r>
      <w:r>
        <w:rPr>
          <w:spacing w:val="38"/>
        </w:rPr>
        <w:t> </w:t>
      </w:r>
      <w:r>
        <w:rPr/>
        <w:t>injunction</w:t>
      </w:r>
      <w:r>
        <w:rPr>
          <w:spacing w:val="38"/>
        </w:rPr>
        <w:t> </w:t>
      </w:r>
      <w:r>
        <w:rPr/>
        <w:t>against</w:t>
      </w:r>
      <w:r>
        <w:rPr>
          <w:spacing w:val="39"/>
        </w:rPr>
        <w:t> </w:t>
      </w:r>
      <w:r>
        <w:rPr/>
        <w:t>another</w:t>
      </w:r>
      <w:r>
        <w:rPr/>
        <w:t> operating</w:t>
      </w:r>
      <w:r>
        <w:rPr>
          <w:spacing w:val="30"/>
        </w:rPr>
        <w:t> </w:t>
      </w:r>
      <w:r>
        <w:rPr/>
        <w:t>company</w:t>
      </w:r>
      <w:r>
        <w:rPr>
          <w:spacing w:val="30"/>
        </w:rPr>
        <w:t> </w:t>
      </w:r>
      <w:r>
        <w:rPr/>
        <w:t>(ZTE).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/>
        <w:t>particular</w:t>
      </w:r>
      <w:r>
        <w:rPr>
          <w:spacing w:val="31"/>
        </w:rPr>
        <w:t> </w:t>
      </w:r>
      <w:r>
        <w:rPr/>
        <w:t>setting</w:t>
      </w:r>
      <w:r>
        <w:rPr>
          <w:spacing w:val="30"/>
        </w:rPr>
        <w:t> </w:t>
      </w:r>
      <w:r>
        <w:rPr/>
        <w:t>may</w:t>
      </w:r>
      <w:r>
        <w:rPr>
          <w:spacing w:val="30"/>
        </w:rPr>
        <w:t> </w:t>
      </w:r>
      <w:r>
        <w:rPr/>
        <w:t>have</w:t>
      </w:r>
      <w:r>
        <w:rPr>
          <w:spacing w:val="31"/>
        </w:rPr>
        <w:t> </w:t>
      </w:r>
      <w:r>
        <w:rPr/>
        <w:t>induced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CJEU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refer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/>
        <w:t> concerns created by the use of injunction for exclusionary purposes. This seems confirmed by</w:t>
      </w:r>
      <w:r>
        <w:rPr>
          <w:spacing w:val="-21"/>
        </w:rPr>
        <w:t> </w:t>
      </w:r>
      <w:r>
        <w:rPr/>
        <w:t>the</w:t>
      </w:r>
      <w:r>
        <w:rPr/>
        <w:t> reference at the beginning of paragraph 52 cited above to the proprietor of the essential patent</w:t>
      </w:r>
      <w:r>
        <w:rPr>
          <w:spacing w:val="-5"/>
        </w:rPr>
        <w:t> </w:t>
      </w:r>
      <w:r>
        <w:rPr/>
        <w:t>“at</w:t>
      </w:r>
      <w:r>
        <w:rPr>
          <w:spacing w:val="-1"/>
        </w:rPr>
        <w:t> </w:t>
      </w:r>
      <w:r>
        <w:rPr/>
        <w:t>issue” in the case. Second, the CJEU does not say anywhere in its judgment that PAEs should</w:t>
      </w:r>
      <w:r>
        <w:rPr>
          <w:spacing w:val="53"/>
        </w:rPr>
        <w:t> </w:t>
      </w:r>
      <w:r>
        <w:rPr/>
        <w:t>be</w:t>
      </w:r>
      <w:r>
        <w:rPr/>
        <w:t> subject to a more lenient treatment under Article 102 TFEU. Paragraphs 60 et seq., which set</w:t>
      </w:r>
      <w:r>
        <w:rPr>
          <w:spacing w:val="48"/>
        </w:rPr>
        <w:t> </w:t>
      </w:r>
      <w:r>
        <w:rPr/>
        <w:t>the</w:t>
      </w:r>
      <w:r>
        <w:rPr/>
        <w:t> precise</w:t>
      </w:r>
      <w:r>
        <w:rPr>
          <w:spacing w:val="31"/>
        </w:rPr>
        <w:t> </w:t>
      </w:r>
      <w:r>
        <w:rPr/>
        <w:t>conditions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SEP</w:t>
      </w:r>
      <w:r>
        <w:rPr>
          <w:spacing w:val="31"/>
        </w:rPr>
        <w:t> </w:t>
      </w:r>
      <w:r>
        <w:rPr/>
        <w:t>holder</w:t>
      </w:r>
      <w:r>
        <w:rPr>
          <w:spacing w:val="29"/>
        </w:rPr>
        <w:t> </w:t>
      </w:r>
      <w:r>
        <w:rPr/>
        <w:t>must</w:t>
      </w:r>
      <w:r>
        <w:rPr>
          <w:spacing w:val="30"/>
        </w:rPr>
        <w:t> </w:t>
      </w:r>
      <w:r>
        <w:rPr/>
        <w:t>comply</w:t>
      </w:r>
      <w:r>
        <w:rPr>
          <w:spacing w:val="25"/>
        </w:rPr>
        <w:t> </w:t>
      </w:r>
      <w:r>
        <w:rPr/>
        <w:t>with</w:t>
      </w:r>
      <w:r>
        <w:rPr>
          <w:spacing w:val="30"/>
        </w:rPr>
        <w:t> </w:t>
      </w:r>
      <w:r>
        <w:rPr/>
        <w:t>when</w:t>
      </w:r>
      <w:r>
        <w:rPr>
          <w:spacing w:val="32"/>
        </w:rPr>
        <w:t> </w:t>
      </w:r>
      <w:r>
        <w:rPr/>
        <w:t>seeking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injunction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avoid</w:t>
      </w:r>
      <w:r>
        <w:rPr/>
        <w:t> breaching</w:t>
      </w:r>
      <w:r>
        <w:rPr>
          <w:spacing w:val="-9"/>
        </w:rPr>
        <w:t> </w:t>
      </w:r>
      <w:r>
        <w:rPr/>
        <w:t>Article</w:t>
      </w:r>
      <w:r>
        <w:rPr>
          <w:spacing w:val="-10"/>
        </w:rPr>
        <w:t> </w:t>
      </w:r>
      <w:r>
        <w:rPr/>
        <w:t>102</w:t>
      </w:r>
      <w:r>
        <w:rPr>
          <w:spacing w:val="-9"/>
        </w:rPr>
        <w:t> </w:t>
      </w:r>
      <w:r>
        <w:rPr/>
        <w:t>TFEU,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distinguish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scenarios</w:t>
      </w:r>
      <w:r>
        <w:rPr>
          <w:spacing w:val="-8"/>
        </w:rPr>
        <w:t> </w:t>
      </w:r>
      <w:r>
        <w:rPr/>
        <w:t>involving</w:t>
      </w:r>
      <w:r>
        <w:rPr>
          <w:spacing w:val="-11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companies</w:t>
      </w:r>
      <w:r>
        <w:rPr/>
        <w:t> and those involving PAEs. Similarly, the specific answer given by the CJEU to questions 1 to</w:t>
      </w:r>
      <w:r>
        <w:rPr>
          <w:spacing w:val="41"/>
        </w:rPr>
        <w:t> </w:t>
      </w:r>
      <w:r>
        <w:rPr/>
        <w:t>4,</w:t>
      </w:r>
      <w:r>
        <w:rPr/>
        <w:t> as well as to part of question 5 raised by the referring court at paragraph 71 of the judgment</w:t>
      </w:r>
      <w:r>
        <w:rPr>
          <w:spacing w:val="3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33"/>
        </w:rPr>
        <w:t> </w:t>
      </w:r>
      <w:r>
        <w:rPr/>
        <w:t>limit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application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restrictions</w:t>
      </w:r>
      <w:r>
        <w:rPr>
          <w:spacing w:val="32"/>
        </w:rPr>
        <w:t> </w:t>
      </w:r>
      <w:r>
        <w:rPr/>
        <w:t>imposed</w:t>
      </w:r>
      <w:r>
        <w:rPr>
          <w:spacing w:val="32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31"/>
        </w:rPr>
        <w:t> </w:t>
      </w:r>
      <w:r>
        <w:rPr/>
        <w:t>Court</w:t>
      </w:r>
      <w:r>
        <w:rPr>
          <w:spacing w:val="33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/>
        <w:t>use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injunctions</w:t>
      </w:r>
      <w:r>
        <w:rPr>
          <w:spacing w:val="30"/>
        </w:rPr>
        <w:t> </w:t>
      </w:r>
      <w:r>
        <w:rPr/>
        <w:t>to</w:t>
      </w:r>
      <w:r>
        <w:rPr/>
        <w:t> enforce SEPs to the situation where the SEP holder is an operating</w:t>
      </w:r>
      <w:r>
        <w:rPr>
          <w:spacing w:val="-20"/>
        </w:rPr>
        <w:t> </w:t>
      </w:r>
      <w:r>
        <w:rPr/>
        <w:t>company.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0"/>
        <w:jc w:val="both"/>
      </w:pPr>
      <w:r>
        <w:rPr/>
        <w:t>More</w:t>
      </w:r>
      <w:r>
        <w:rPr>
          <w:spacing w:val="38"/>
        </w:rPr>
        <w:t> </w:t>
      </w:r>
      <w:r>
        <w:rPr/>
        <w:t>fundamentally,</w:t>
      </w:r>
      <w:r>
        <w:rPr>
          <w:spacing w:val="42"/>
        </w:rPr>
        <w:t> </w:t>
      </w:r>
      <w:r>
        <w:rPr/>
        <w:t>it</w:t>
      </w:r>
      <w:r>
        <w:rPr>
          <w:spacing w:val="40"/>
        </w:rPr>
        <w:t> </w:t>
      </w:r>
      <w:r>
        <w:rPr/>
        <w:t>would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wrong</w:t>
      </w:r>
      <w:r>
        <w:rPr>
          <w:spacing w:val="39"/>
        </w:rPr>
        <w:t> </w:t>
      </w:r>
      <w:r>
        <w:rPr/>
        <w:t>from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policy</w:t>
      </w:r>
      <w:r>
        <w:rPr>
          <w:spacing w:val="35"/>
        </w:rPr>
        <w:t> </w:t>
      </w:r>
      <w:r>
        <w:rPr/>
        <w:t>standpoint</w:t>
      </w:r>
      <w:r>
        <w:rPr>
          <w:spacing w:val="40"/>
        </w:rPr>
        <w:t> </w:t>
      </w:r>
      <w:r>
        <w:rPr/>
        <w:t>to</w:t>
      </w:r>
      <w:r>
        <w:rPr>
          <w:spacing w:val="39"/>
        </w:rPr>
        <w:t> </w:t>
      </w:r>
      <w:r>
        <w:rPr/>
        <w:t>read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case</w:t>
      </w:r>
      <w:r>
        <w:rPr>
          <w:spacing w:val="38"/>
        </w:rPr>
        <w:t> </w:t>
      </w:r>
      <w:r>
        <w:rPr/>
        <w:t>narrowly.</w:t>
      </w:r>
      <w:r>
        <w:rPr/>
        <w:t> Clearly, while SEP injunctions can be used for exclusionary purposes, they can also be used</w:t>
      </w:r>
      <w:r>
        <w:rPr>
          <w:spacing w:val="44"/>
        </w:rPr>
        <w:t> </w:t>
      </w:r>
      <w:r>
        <w:rPr/>
        <w:t>for</w:t>
      </w:r>
      <w:r>
        <w:rPr/>
        <w:t> exploitative purposes and in many cases exclusion and exploitation are the two sides of the</w:t>
      </w:r>
      <w:r>
        <w:rPr>
          <w:spacing w:val="50"/>
        </w:rPr>
        <w:t> </w:t>
      </w:r>
      <w:r>
        <w:rPr/>
        <w:t>same</w:t>
      </w:r>
      <w:r>
        <w:rPr/>
        <w:t> coin.</w:t>
      </w:r>
      <w:hyperlink w:history="true" w:anchor="_bookmark114">
        <w:r>
          <w:rPr>
            <w:position w:val="9"/>
            <w:sz w:val="16"/>
          </w:rPr>
          <w:t>114</w:t>
        </w:r>
      </w:hyperlink>
      <w:r>
        <w:rPr>
          <w:position w:val="9"/>
          <w:sz w:val="16"/>
        </w:rPr>
        <w:t> </w:t>
      </w:r>
      <w:r>
        <w:rPr/>
        <w:t>Moreover, given the particularly high risks that PAEs may use outsized threats given</w:t>
      </w:r>
      <w:r>
        <w:rPr>
          <w:spacing w:val="-38"/>
        </w:rPr>
        <w:t> </w:t>
      </w:r>
      <w:r>
        <w:rPr/>
        <w:t>they</w:t>
      </w:r>
      <w:r>
        <w:rPr/>
        <w:t> do not face the same constraints as operating companies, it would be paradoxical to further</w:t>
      </w:r>
      <w:r>
        <w:rPr>
          <w:spacing w:val="16"/>
        </w:rPr>
        <w:t> </w:t>
      </w:r>
      <w:r>
        <w:rPr/>
        <w:t>relax</w:t>
      </w:r>
      <w:r>
        <w:rPr>
          <w:spacing w:val="-1"/>
        </w:rPr>
        <w:t> </w:t>
      </w:r>
      <w:r>
        <w:rPr/>
        <w:t>these constraints by giving PAEs a free pass under Article 102 TFEU when they rely</w:t>
      </w:r>
      <w:r>
        <w:rPr>
          <w:spacing w:val="50"/>
        </w:rPr>
        <w:t> </w:t>
      </w:r>
      <w:r>
        <w:rPr/>
        <w:t>on</w:t>
      </w:r>
      <w:r>
        <w:rPr/>
        <w:t> injunctions.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customers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right="117"/>
        <w:jc w:val="both"/>
      </w:pPr>
      <w:r>
        <w:rPr/>
        <w:t>Suing customers may be another strategy used by PAEs to put pressure on manufacturers to</w:t>
      </w:r>
      <w:r>
        <w:rPr>
          <w:spacing w:val="5"/>
        </w:rPr>
        <w:t> </w:t>
      </w:r>
      <w:r>
        <w:rPr/>
        <w:t>take</w:t>
      </w:r>
      <w:r>
        <w:rPr/>
        <w:t> a licence at terms they might not otherwise accept. The reason is that this approach creates a</w:t>
      </w:r>
      <w:r>
        <w:rPr>
          <w:spacing w:val="57"/>
        </w:rPr>
        <w:t> </w:t>
      </w:r>
      <w:r>
        <w:rPr/>
        <w:t>risk</w:t>
      </w:r>
      <w:r>
        <w:rPr/>
        <w:t> that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order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avoid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hassle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lawsuit,</w:t>
      </w:r>
      <w:r>
        <w:rPr>
          <w:spacing w:val="29"/>
        </w:rPr>
        <w:t> </w:t>
      </w:r>
      <w:r>
        <w:rPr/>
        <w:t>customers</w:t>
      </w:r>
      <w:r>
        <w:rPr>
          <w:spacing w:val="29"/>
        </w:rPr>
        <w:t> </w:t>
      </w:r>
      <w:r>
        <w:rPr/>
        <w:t>may</w:t>
      </w:r>
      <w:r>
        <w:rPr>
          <w:spacing w:val="23"/>
        </w:rPr>
        <w:t> </w:t>
      </w:r>
      <w:r>
        <w:rPr/>
        <w:t>just</w:t>
      </w:r>
      <w:r>
        <w:rPr>
          <w:spacing w:val="29"/>
        </w:rPr>
        <w:t> </w:t>
      </w:r>
      <w:r>
        <w:rPr/>
        <w:t>decide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no</w:t>
      </w:r>
      <w:r>
        <w:rPr>
          <w:spacing w:val="26"/>
        </w:rPr>
        <w:t> </w:t>
      </w:r>
      <w:r>
        <w:rPr/>
        <w:t>longer</w:t>
      </w:r>
      <w:r>
        <w:rPr>
          <w:spacing w:val="28"/>
        </w:rPr>
        <w:t> </w:t>
      </w:r>
      <w:r>
        <w:rPr/>
        <w:t>sell</w:t>
      </w:r>
      <w:r>
        <w:rPr>
          <w:spacing w:val="29"/>
        </w:rPr>
        <w:t> </w:t>
      </w:r>
      <w:r>
        <w:rPr/>
        <w:t>the</w:t>
      </w:r>
      <w:r>
        <w:rPr/>
        <w:t> infringing products unless the manufacturers are willing to take a licence at the terms </w:t>
      </w:r>
      <w:r>
        <w:rPr>
          <w:spacing w:val="50"/>
        </w:rPr>
        <w:t> </w:t>
      </w:r>
      <w:r>
        <w:rPr/>
        <w:t>demanded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3" w:id="114"/>
      <w:bookmarkEnd w:id="114"/>
      <w:r>
        <w:rPr/>
      </w:r>
      <w:r>
        <w:rPr>
          <w:rFonts w:ascii="Times New Roman"/>
          <w:sz w:val="13"/>
        </w:rPr>
        <w:t>113    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position w:val="-6"/>
          <w:sz w:val="20"/>
        </w:rPr>
        <w:t>Id.</w:t>
      </w:r>
      <w:r>
        <w:rPr>
          <w:rFonts w:ascii="Times New Roman"/>
          <w:sz w:val="20"/>
        </w:rPr>
      </w:r>
    </w:p>
    <w:p>
      <w:pPr>
        <w:spacing w:before="115"/>
        <w:ind w:left="479" w:right="386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4" w:id="115"/>
      <w:bookmarkEnd w:id="115"/>
      <w:r>
        <w:rPr/>
      </w:r>
      <w:r>
        <w:rPr>
          <w:rFonts w:ascii="Times New Roman"/>
          <w:position w:val="7"/>
          <w:sz w:val="13"/>
        </w:rPr>
        <w:t>114</w:t>
      </w:r>
      <w:r>
        <w:rPr>
          <w:rFonts w:ascii="Times New Roman"/>
          <w:spacing w:val="26"/>
          <w:position w:val="7"/>
          <w:sz w:val="13"/>
        </w:rPr>
        <w:t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companies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wish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injunctions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necessarily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exclude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rivals,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but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maximize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their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royalty revenues. For instance, an SEP holder that has difficulties on the product market and thus is not in</w:t>
      </w:r>
      <w:r>
        <w:rPr>
          <w:rFonts w:ascii="Times New Roman"/>
          <w:spacing w:val="2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exclude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rivals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decide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focus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efforts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maximizing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royalty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revenues.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by-product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w w:val="99"/>
          <w:sz w:val="20"/>
        </w:rPr>
        <w:t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efforts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may,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however,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improve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market,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although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primary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aim.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8" w:lineRule="auto" w:before="57"/>
        <w:ind w:right="120"/>
        <w:jc w:val="both"/>
      </w:pPr>
      <w:r>
        <w:rPr/>
        <w:t>by the SEP holder in question. This is a litigation avenue that is, however, open to PAEs only</w:t>
      </w:r>
      <w:r>
        <w:rPr>
          <w:spacing w:val="42"/>
        </w:rPr>
        <w:t> </w:t>
      </w:r>
      <w:r>
        <w:rPr/>
        <w:t>as</w:t>
      </w:r>
      <w:r>
        <w:rPr/>
        <w:t> can be illustrated in the following</w:t>
      </w:r>
      <w:r>
        <w:rPr>
          <w:spacing w:val="-12"/>
        </w:rPr>
        <w:t> </w:t>
      </w:r>
      <w:r>
        <w:rPr/>
        <w:t>fashion.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6"/>
        <w:jc w:val="both"/>
      </w:pPr>
      <w:r>
        <w:rPr/>
        <w:t>Let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assume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firms</w:t>
      </w:r>
      <w:r>
        <w:rPr>
          <w:spacing w:val="-6"/>
        </w:rPr>
        <w:t> </w:t>
      </w:r>
      <w:r>
        <w:rPr/>
        <w:t>A,</w:t>
      </w:r>
      <w:r>
        <w:rPr>
          <w:spacing w:val="-6"/>
        </w:rPr>
        <w:t> </w:t>
      </w:r>
      <w:r>
        <w:rPr/>
        <w:t>B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C</w:t>
      </w:r>
      <w:r>
        <w:rPr>
          <w:spacing w:val="-8"/>
        </w:rPr>
        <w:t> </w:t>
      </w:r>
      <w:r>
        <w:rPr/>
        <w:t>compete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market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widgets.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holds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patent</w:t>
      </w:r>
      <w:r>
        <w:rPr/>
        <w:t> that</w:t>
      </w:r>
      <w:r>
        <w:rPr>
          <w:spacing w:val="-15"/>
        </w:rPr>
        <w:t> </w:t>
      </w:r>
      <w:r>
        <w:rPr/>
        <w:t>may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/>
        <w:t>infringed</w:t>
      </w:r>
      <w:r>
        <w:rPr>
          <w:spacing w:val="-16"/>
        </w:rPr>
        <w:t> </w:t>
      </w:r>
      <w:r>
        <w:rPr/>
        <w:t>by</w:t>
      </w:r>
      <w:r>
        <w:rPr>
          <w:spacing w:val="-18"/>
        </w:rPr>
        <w:t> </w:t>
      </w:r>
      <w:r>
        <w:rPr/>
        <w:t>B</w:t>
      </w:r>
      <w:r>
        <w:rPr>
          <w:spacing w:val="-18"/>
        </w:rPr>
        <w:t> </w:t>
      </w:r>
      <w:r>
        <w:rPr/>
        <w:t>and</w:t>
      </w:r>
      <w:r>
        <w:rPr>
          <w:spacing w:val="-13"/>
        </w:rPr>
        <w:t> </w:t>
      </w:r>
      <w:r>
        <w:rPr/>
        <w:t>C,</w:t>
      </w:r>
      <w:r>
        <w:rPr>
          <w:spacing w:val="-16"/>
        </w:rPr>
        <w:t> </w:t>
      </w:r>
      <w:r>
        <w:rPr/>
        <w:t>but</w:t>
      </w:r>
      <w:r>
        <w:rPr>
          <w:spacing w:val="-15"/>
        </w:rPr>
        <w:t> </w:t>
      </w:r>
      <w:r>
        <w:rPr/>
        <w:t>B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C</w:t>
      </w:r>
      <w:r>
        <w:rPr>
          <w:spacing w:val="-15"/>
        </w:rPr>
        <w:t> </w:t>
      </w:r>
      <w:r>
        <w:rPr/>
        <w:t>are</w:t>
      </w:r>
      <w:r>
        <w:rPr>
          <w:spacing w:val="-14"/>
        </w:rPr>
        <w:t> </w:t>
      </w:r>
      <w:r>
        <w:rPr/>
        <w:t>unwilling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take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licence</w:t>
      </w:r>
      <w:r>
        <w:rPr>
          <w:spacing w:val="-17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/>
        <w:t>terms</w:t>
      </w:r>
      <w:r>
        <w:rPr>
          <w:spacing w:val="-16"/>
        </w:rPr>
        <w:t> </w:t>
      </w:r>
      <w:r>
        <w:rPr/>
        <w:t>demanded</w:t>
      </w:r>
      <w:r>
        <w:rPr>
          <w:spacing w:val="-1"/>
        </w:rPr>
        <w:t> </w:t>
      </w:r>
      <w:r>
        <w:rPr/>
        <w:t>by</w:t>
      </w:r>
      <w:r>
        <w:rPr>
          <w:spacing w:val="8"/>
        </w:rPr>
        <w:t> </w:t>
      </w:r>
      <w:r>
        <w:rPr/>
        <w:t>A.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that</w:t>
      </w:r>
      <w:r>
        <w:rPr>
          <w:spacing w:val="11"/>
        </w:rPr>
        <w:t> </w:t>
      </w:r>
      <w:r>
        <w:rPr/>
        <w:t>scenario,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can</w:t>
      </w:r>
      <w:r>
        <w:rPr>
          <w:spacing w:val="11"/>
        </w:rPr>
        <w:t> </w:t>
      </w:r>
      <w:r>
        <w:rPr/>
        <w:t>sue</w:t>
      </w:r>
      <w:r>
        <w:rPr>
          <w:spacing w:val="12"/>
        </w:rPr>
        <w:t> </w:t>
      </w:r>
      <w:r>
        <w:rPr/>
        <w:t>B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patent</w:t>
      </w:r>
      <w:r>
        <w:rPr>
          <w:spacing w:val="11"/>
        </w:rPr>
        <w:t> </w:t>
      </w:r>
      <w:r>
        <w:rPr/>
        <w:t>infringement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seek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injunction</w:t>
      </w:r>
      <w:r>
        <w:rPr>
          <w:spacing w:val="11"/>
        </w:rPr>
        <w:t> </w:t>
      </w:r>
      <w:r>
        <w:rPr/>
        <w:t>if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/>
        <w:t> available. It is not, however, possible for A to put pressure on B and C by suing their</w:t>
      </w:r>
      <w:r>
        <w:rPr>
          <w:spacing w:val="38"/>
        </w:rPr>
        <w:t> </w:t>
      </w:r>
      <w:r>
        <w:rPr/>
        <w:t>customers</w:t>
      </w:r>
      <w:r>
        <w:rPr/>
        <w:t> for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simple</w:t>
      </w:r>
      <w:r>
        <w:rPr>
          <w:spacing w:val="25"/>
        </w:rPr>
        <w:t> </w:t>
      </w:r>
      <w:r>
        <w:rPr/>
        <w:t>reason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these</w:t>
      </w:r>
      <w:r>
        <w:rPr>
          <w:spacing w:val="25"/>
        </w:rPr>
        <w:t> </w:t>
      </w:r>
      <w:r>
        <w:rPr/>
        <w:t>customers</w:t>
      </w:r>
      <w:r>
        <w:rPr>
          <w:spacing w:val="27"/>
        </w:rPr>
        <w:t> </w:t>
      </w:r>
      <w:r>
        <w:rPr/>
        <w:t>may</w:t>
      </w:r>
      <w:r>
        <w:rPr>
          <w:spacing w:val="22"/>
        </w:rPr>
        <w:t> </w:t>
      </w:r>
      <w:r>
        <w:rPr/>
        <w:t>also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/>
        <w:t>its</w:t>
      </w:r>
      <w:r>
        <w:rPr>
          <w:spacing w:val="27"/>
        </w:rPr>
        <w:t> </w:t>
      </w:r>
      <w:r>
        <w:rPr/>
        <w:t>own</w:t>
      </w:r>
      <w:r>
        <w:rPr>
          <w:spacing w:val="24"/>
        </w:rPr>
        <w:t> </w:t>
      </w:r>
      <w:r>
        <w:rPr/>
        <w:t>customers</w:t>
      </w:r>
      <w:r>
        <w:rPr>
          <w:spacing w:val="27"/>
        </w:rPr>
        <w:t> </w:t>
      </w:r>
      <w:r>
        <w:rPr/>
        <w:t>or</w:t>
      </w:r>
      <w:r>
        <w:rPr>
          <w:spacing w:val="26"/>
        </w:rPr>
        <w:t> </w:t>
      </w:r>
      <w:r>
        <w:rPr/>
        <w:t>at</w:t>
      </w:r>
      <w:r>
        <w:rPr>
          <w:spacing w:val="27"/>
        </w:rPr>
        <w:t> </w:t>
      </w:r>
      <w:r>
        <w:rPr/>
        <w:t>least</w:t>
      </w:r>
      <w:r>
        <w:rPr>
          <w:spacing w:val="27"/>
        </w:rPr>
        <w:t> </w:t>
      </w:r>
      <w:r>
        <w:rPr/>
        <w:t>potential</w:t>
      </w:r>
      <w:r>
        <w:rPr/>
        <w:t> customers.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113"/>
        <w:jc w:val="both"/>
      </w:pPr>
      <w:r>
        <w:rPr/>
        <w:t>Now, let us assume that A is a PAE, which holds a patent that operating firms B and C</w:t>
      </w:r>
      <w:r>
        <w:rPr>
          <w:spacing w:val="22"/>
        </w:rPr>
        <w:t> </w:t>
      </w:r>
      <w:r>
        <w:rPr/>
        <w:t>allegedly</w:t>
      </w:r>
      <w:r>
        <w:rPr/>
        <w:t> infringe.</w:t>
      </w:r>
      <w:r>
        <w:rPr>
          <w:spacing w:val="-5"/>
        </w:rPr>
        <w:t> </w:t>
      </w:r>
      <w:r>
        <w:rPr/>
        <w:t>Let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assume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B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C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unwilling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agree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terms</w:t>
      </w:r>
      <w:r>
        <w:rPr>
          <w:spacing w:val="-7"/>
        </w:rPr>
        <w:t> </w:t>
      </w:r>
      <w:r>
        <w:rPr/>
        <w:t>offered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A,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/>
        <w:t> the</w:t>
      </w:r>
      <w:r>
        <w:rPr>
          <w:spacing w:val="26"/>
        </w:rPr>
        <w:t> </w:t>
      </w:r>
      <w:r>
        <w:rPr/>
        <w:t>seeking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injunction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complicated</w:t>
      </w:r>
      <w:r>
        <w:rPr>
          <w:spacing w:val="27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fact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patent</w:t>
      </w:r>
      <w:r>
        <w:rPr>
          <w:spacing w:val="28"/>
        </w:rPr>
        <w:t> </w:t>
      </w:r>
      <w:r>
        <w:rPr/>
        <w:t>in</w:t>
      </w:r>
      <w:r>
        <w:rPr>
          <w:spacing w:val="30"/>
        </w:rPr>
        <w:t> </w:t>
      </w:r>
      <w:r>
        <w:rPr/>
        <w:t>question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standard-</w:t>
      </w:r>
      <w:r>
        <w:rPr/>
        <w:t> essential.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scenario,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may</w:t>
      </w:r>
      <w:r>
        <w:rPr>
          <w:spacing w:val="-11"/>
        </w:rPr>
        <w:t> </w:t>
      </w:r>
      <w:r>
        <w:rPr/>
        <w:t>decide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sue</w:t>
      </w:r>
      <w:r>
        <w:rPr>
          <w:spacing w:val="-5"/>
        </w:rPr>
        <w:t> </w:t>
      </w:r>
      <w:r>
        <w:rPr/>
        <w:t>B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C’s</w:t>
      </w:r>
      <w:r>
        <w:rPr>
          <w:spacing w:val="-6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so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force</w:t>
      </w:r>
      <w:r>
        <w:rPr>
          <w:spacing w:val="-5"/>
        </w:rPr>
        <w:t> </w:t>
      </w:r>
      <w:r>
        <w:rPr/>
        <w:t>B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C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/>
        <w:t> a</w:t>
      </w:r>
      <w:r>
        <w:rPr>
          <w:spacing w:val="28"/>
        </w:rPr>
        <w:t> </w:t>
      </w:r>
      <w:r>
        <w:rPr/>
        <w:t>licence</w:t>
      </w:r>
      <w:r>
        <w:rPr>
          <w:spacing w:val="28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terms</w:t>
      </w:r>
      <w:r>
        <w:rPr>
          <w:spacing w:val="29"/>
        </w:rPr>
        <w:t> </w:t>
      </w:r>
      <w:r>
        <w:rPr/>
        <w:t>it</w:t>
      </w:r>
      <w:r>
        <w:rPr>
          <w:spacing w:val="29"/>
        </w:rPr>
        <w:t> </w:t>
      </w:r>
      <w:r>
        <w:rPr/>
        <w:t>seeks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impose.</w:t>
      </w:r>
      <w:r>
        <w:rPr>
          <w:spacing w:val="29"/>
        </w:rPr>
        <w:t> </w:t>
      </w:r>
      <w:r>
        <w:rPr>
          <w:spacing w:val="-3"/>
        </w:rPr>
        <w:t>It</w:t>
      </w:r>
      <w:r>
        <w:rPr>
          <w:spacing w:val="29"/>
        </w:rPr>
        <w:t> </w:t>
      </w:r>
      <w:r>
        <w:rPr/>
        <w:t>is</w:t>
      </w:r>
      <w:r>
        <w:rPr>
          <w:spacing w:val="29"/>
        </w:rPr>
        <w:t> </w:t>
      </w:r>
      <w:r>
        <w:rPr/>
        <w:t>indeed</w:t>
      </w:r>
      <w:r>
        <w:rPr>
          <w:spacing w:val="29"/>
        </w:rPr>
        <w:t> </w:t>
      </w:r>
      <w:r>
        <w:rPr/>
        <w:t>likely</w:t>
      </w:r>
      <w:r>
        <w:rPr>
          <w:spacing w:val="25"/>
        </w:rPr>
        <w:t> </w:t>
      </w:r>
      <w:r>
        <w:rPr/>
        <w:t>that</w:t>
      </w:r>
      <w:r>
        <w:rPr>
          <w:spacing w:val="29"/>
        </w:rPr>
        <w:t> </w:t>
      </w:r>
      <w:r>
        <w:rPr/>
        <w:t>B</w:t>
      </w:r>
      <w:r>
        <w:rPr>
          <w:spacing w:val="27"/>
        </w:rPr>
        <w:t> </w:t>
      </w:r>
      <w:r>
        <w:rPr/>
        <w:t>and</w:t>
      </w:r>
      <w:r>
        <w:rPr>
          <w:spacing w:val="31"/>
        </w:rPr>
        <w:t> </w:t>
      </w:r>
      <w:r>
        <w:rPr/>
        <w:t>C’s</w:t>
      </w:r>
      <w:r>
        <w:rPr>
          <w:spacing w:val="29"/>
        </w:rPr>
        <w:t> </w:t>
      </w:r>
      <w:r>
        <w:rPr/>
        <w:t>customers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/>
        <w:t> unwilling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take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licence.</w:t>
      </w:r>
      <w:r>
        <w:rPr>
          <w:spacing w:val="-11"/>
        </w:rPr>
        <w:t> </w:t>
      </w:r>
      <w:r>
        <w:rPr/>
        <w:t>Rather,</w:t>
      </w:r>
      <w:r>
        <w:rPr>
          <w:spacing w:val="-11"/>
        </w:rPr>
        <w:t> </w:t>
      </w:r>
      <w:r>
        <w:rPr/>
        <w:t>they</w:t>
      </w:r>
      <w:r>
        <w:rPr>
          <w:spacing w:val="-14"/>
        </w:rPr>
        <w:t> </w:t>
      </w:r>
      <w:r>
        <w:rPr/>
        <w:t>will</w:t>
      </w:r>
      <w:r>
        <w:rPr>
          <w:spacing w:val="-11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B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C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take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license</w:t>
      </w:r>
      <w:r>
        <w:rPr>
          <w:spacing w:val="-12"/>
        </w:rPr>
        <w:t> </w:t>
      </w:r>
      <w:r>
        <w:rPr/>
        <w:t>so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products</w:t>
      </w:r>
      <w:r>
        <w:rPr/>
        <w:t> no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/>
        <w:t>infringe,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failing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9"/>
        </w:rPr>
        <w:t> </w:t>
      </w:r>
      <w:r>
        <w:rPr/>
        <w:t>will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/>
        <w:t>sell</w:t>
      </w:r>
      <w:r>
        <w:rPr>
          <w:spacing w:val="-3"/>
        </w:rPr>
        <w:t> </w:t>
      </w:r>
      <w:r>
        <w:rPr/>
        <w:t>these</w:t>
      </w:r>
      <w:r>
        <w:rPr>
          <w:spacing w:val="-5"/>
        </w:rPr>
        <w:t> </w:t>
      </w:r>
      <w:r>
        <w:rPr/>
        <w:t>products</w:t>
      </w:r>
      <w:r>
        <w:rPr>
          <w:spacing w:val="-4"/>
        </w:rPr>
        <w:t> </w:t>
      </w:r>
      <w:r>
        <w:rPr/>
        <w:t>(assuming,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course,</w:t>
      </w:r>
      <w:r>
        <w:rPr>
          <w:spacing w:val="-4"/>
        </w:rPr>
        <w:t> </w:t>
      </w:r>
      <w:r>
        <w:rPr/>
        <w:t>that</w:t>
      </w:r>
      <w:r>
        <w:rPr/>
        <w:t> suitable alternatives are</w:t>
      </w:r>
      <w:r>
        <w:rPr>
          <w:spacing w:val="-11"/>
        </w:rPr>
        <w:t> </w:t>
      </w:r>
      <w:r>
        <w:rPr/>
        <w:t>available).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1" w:lineRule="auto"/>
        <w:ind w:right="114"/>
        <w:jc w:val="both"/>
      </w:pPr>
      <w:r>
        <w:rPr/>
        <w:t>This</w:t>
      </w:r>
      <w:r>
        <w:rPr>
          <w:spacing w:val="-6"/>
        </w:rPr>
        <w:t> </w:t>
      </w:r>
      <w:r>
        <w:rPr/>
        <w:t>latter</w:t>
      </w:r>
      <w:r>
        <w:rPr>
          <w:spacing w:val="-7"/>
        </w:rPr>
        <w:t> </w:t>
      </w:r>
      <w:r>
        <w:rPr/>
        <w:t>scenario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entirely</w:t>
      </w:r>
      <w:r>
        <w:rPr>
          <w:spacing w:val="-11"/>
        </w:rPr>
        <w:t> </w:t>
      </w:r>
      <w:r>
        <w:rPr/>
        <w:t>fictional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recently</w:t>
      </w:r>
      <w:r>
        <w:rPr>
          <w:spacing w:val="-11"/>
        </w:rPr>
        <w:t> </w:t>
      </w:r>
      <w:r>
        <w:rPr/>
        <w:t>materialized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case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Germany.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/>
        <w:t> case, a PAE named Saint Lawrence, a subsidiary of Acacia (which is one of the largest PAEs</w:t>
      </w:r>
      <w:r>
        <w:rPr>
          <w:spacing w:val="21"/>
        </w:rPr>
        <w:t> </w:t>
      </w:r>
      <w:r>
        <w:rPr/>
        <w:t>in</w:t>
      </w:r>
      <w:r>
        <w:rPr/>
        <w:t> the world),</w:t>
      </w:r>
      <w:hyperlink w:history="true" w:anchor="_bookmark115">
        <w:r>
          <w:rPr>
            <w:position w:val="9"/>
            <w:sz w:val="16"/>
          </w:rPr>
          <w:t>115</w:t>
        </w:r>
      </w:hyperlink>
      <w:r>
        <w:rPr>
          <w:position w:val="9"/>
          <w:sz w:val="16"/>
        </w:rPr>
        <w:t> </w:t>
      </w:r>
      <w:r>
        <w:rPr/>
        <w:t>filed a patent infringement lawsuit against Deutsche Telekom in the Regional</w:t>
      </w:r>
      <w:r>
        <w:rPr>
          <w:spacing w:val="-40"/>
        </w:rPr>
        <w:t> </w:t>
      </w:r>
      <w:r>
        <w:rPr/>
        <w:t>Court</w:t>
      </w:r>
      <w:r>
        <w:rPr/>
        <w:t> of Mannheim on the ground that it sold mobile devices which infringed its patents essential to</w:t>
      </w:r>
      <w:r>
        <w:rPr>
          <w:spacing w:val="-26"/>
        </w:rPr>
        <w:t> </w:t>
      </w:r>
      <w:r>
        <w:rPr/>
        <w:t>the</w:t>
      </w:r>
      <w:r>
        <w:rPr/>
        <w:t> AMR-WB</w:t>
      </w:r>
      <w:r>
        <w:rPr>
          <w:spacing w:val="33"/>
        </w:rPr>
        <w:t> </w:t>
      </w:r>
      <w:r>
        <w:rPr/>
        <w:t>standard.</w:t>
      </w:r>
      <w:hyperlink w:history="true" w:anchor="_bookmark116">
        <w:r>
          <w:rPr>
            <w:position w:val="9"/>
            <w:sz w:val="16"/>
          </w:rPr>
          <w:t>116</w:t>
        </w:r>
      </w:hyperlink>
      <w:r>
        <w:rPr>
          <w:spacing w:val="16"/>
          <w:position w:val="9"/>
          <w:sz w:val="16"/>
        </w:rPr>
        <w:t> </w:t>
      </w:r>
      <w:r>
        <w:rPr/>
        <w:t>While</w:t>
      </w:r>
      <w:r>
        <w:rPr>
          <w:spacing w:val="34"/>
        </w:rPr>
        <w:t> </w:t>
      </w:r>
      <w:r>
        <w:rPr/>
        <w:t>holders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SEPs</w:t>
      </w:r>
      <w:r>
        <w:rPr>
          <w:spacing w:val="35"/>
        </w:rPr>
        <w:t> </w:t>
      </w:r>
      <w:r>
        <w:rPr/>
        <w:t>typically</w:t>
      </w:r>
      <w:r>
        <w:rPr>
          <w:spacing w:val="32"/>
        </w:rPr>
        <w:t> </w:t>
      </w:r>
      <w:r>
        <w:rPr/>
        <w:t>engage</w:t>
      </w:r>
      <w:r>
        <w:rPr>
          <w:spacing w:val="34"/>
        </w:rPr>
        <w:t> </w:t>
      </w:r>
      <w:r>
        <w:rPr/>
        <w:t>in</w:t>
      </w:r>
      <w:r>
        <w:rPr>
          <w:spacing w:val="35"/>
        </w:rPr>
        <w:t> </w:t>
      </w:r>
      <w:r>
        <w:rPr/>
        <w:t>licensing</w:t>
      </w:r>
      <w:r>
        <w:rPr>
          <w:spacing w:val="32"/>
        </w:rPr>
        <w:t> </w:t>
      </w:r>
      <w:r>
        <w:rPr/>
        <w:t>negotiations</w:t>
      </w:r>
      <w:r>
        <w:rPr>
          <w:spacing w:val="35"/>
        </w:rPr>
        <w:t> </w:t>
      </w:r>
      <w:r>
        <w:rPr/>
        <w:t>with</w:t>
      </w:r>
      <w:r>
        <w:rPr/>
        <w:t> device</w:t>
      </w:r>
      <w:r>
        <w:rPr>
          <w:spacing w:val="18"/>
        </w:rPr>
        <w:t> </w:t>
      </w:r>
      <w:r>
        <w:rPr/>
        <w:t>manufacturers</w:t>
      </w:r>
      <w:r>
        <w:rPr>
          <w:spacing w:val="19"/>
        </w:rPr>
        <w:t> </w:t>
      </w:r>
      <w:r>
        <w:rPr/>
        <w:t>and,</w:t>
      </w:r>
      <w:r>
        <w:rPr>
          <w:spacing w:val="19"/>
        </w:rPr>
        <w:t> </w:t>
      </w:r>
      <w:r>
        <w:rPr/>
        <w:t>if</w:t>
      </w:r>
      <w:r>
        <w:rPr>
          <w:spacing w:val="18"/>
        </w:rPr>
        <w:t> </w:t>
      </w:r>
      <w:r>
        <w:rPr/>
        <w:t>these</w:t>
      </w:r>
      <w:r>
        <w:rPr>
          <w:spacing w:val="18"/>
        </w:rPr>
        <w:t> </w:t>
      </w:r>
      <w:r>
        <w:rPr/>
        <w:t>negotiations</w:t>
      </w:r>
      <w:r>
        <w:rPr>
          <w:spacing w:val="19"/>
        </w:rPr>
        <w:t> </w:t>
      </w:r>
      <w:r>
        <w:rPr/>
        <w:t>fail,</w:t>
      </w:r>
      <w:r>
        <w:rPr>
          <w:spacing w:val="19"/>
        </w:rPr>
        <w:t> </w:t>
      </w:r>
      <w:r>
        <w:rPr/>
        <w:t>initiate</w:t>
      </w:r>
      <w:r>
        <w:rPr>
          <w:spacing w:val="18"/>
        </w:rPr>
        <w:t> </w:t>
      </w:r>
      <w:r>
        <w:rPr/>
        <w:t>infringement</w:t>
      </w:r>
      <w:r>
        <w:rPr>
          <w:spacing w:val="22"/>
        </w:rPr>
        <w:t> </w:t>
      </w:r>
      <w:r>
        <w:rPr/>
        <w:t>lawsuits</w:t>
      </w:r>
      <w:r>
        <w:rPr>
          <w:spacing w:val="19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these</w:t>
      </w:r>
      <w:r>
        <w:rPr/>
        <w:t> manufacturers,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case</w:t>
      </w:r>
      <w:r>
        <w:rPr>
          <w:spacing w:val="-8"/>
        </w:rPr>
        <w:t> </w:t>
      </w:r>
      <w:r>
        <w:rPr/>
        <w:t>Saint</w:t>
      </w:r>
      <w:r>
        <w:rPr>
          <w:spacing w:val="-4"/>
        </w:rPr>
        <w:t> </w:t>
      </w:r>
      <w:r>
        <w:rPr/>
        <w:t>Lawrence</w:t>
      </w:r>
      <w:r>
        <w:rPr>
          <w:spacing w:val="-8"/>
        </w:rPr>
        <w:t> </w:t>
      </w:r>
      <w:r>
        <w:rPr/>
        <w:t>did</w:t>
      </w:r>
      <w:r>
        <w:rPr>
          <w:spacing w:val="-7"/>
        </w:rPr>
        <w:t> </w:t>
      </w:r>
      <w:r>
        <w:rPr/>
        <w:t>not</w:t>
      </w:r>
      <w:r>
        <w:rPr>
          <w:spacing w:val="-4"/>
        </w:rPr>
        <w:t> </w:t>
      </w:r>
      <w:r>
        <w:rPr/>
        <w:t>engage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such</w:t>
      </w:r>
      <w:r>
        <w:rPr>
          <w:spacing w:val="-5"/>
        </w:rPr>
        <w:t> </w:t>
      </w:r>
      <w:r>
        <w:rPr/>
        <w:t>licensing</w:t>
      </w:r>
      <w:r>
        <w:rPr>
          <w:spacing w:val="-7"/>
        </w:rPr>
        <w:t> </w:t>
      </w:r>
      <w:r>
        <w:rPr/>
        <w:t>negotiations,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sued</w:t>
      </w:r>
      <w:r>
        <w:rPr/>
        <w:t> Deutsche Telekom directly and sought an injunction against them. </w:t>
      </w:r>
      <w:r>
        <w:rPr>
          <w:spacing w:val="-3"/>
        </w:rPr>
        <w:t>In </w:t>
      </w:r>
      <w:r>
        <w:rPr/>
        <w:t>March 2015, the</w:t>
      </w:r>
      <w:r>
        <w:rPr>
          <w:spacing w:val="-13"/>
        </w:rPr>
        <w:t> </w:t>
      </w:r>
      <w:r>
        <w:rPr/>
        <w:t>Mannheim</w:t>
      </w:r>
      <w:r>
        <w:rPr/>
        <w:t> granted such an injunction,</w:t>
      </w:r>
      <w:hyperlink w:history="true" w:anchor="_bookmark117">
        <w:r>
          <w:rPr>
            <w:position w:val="9"/>
            <w:sz w:val="16"/>
          </w:rPr>
          <w:t>117</w:t>
        </w:r>
      </w:hyperlink>
      <w:r>
        <w:rPr>
          <w:position w:val="9"/>
          <w:sz w:val="16"/>
        </w:rPr>
        <w:t> </w:t>
      </w:r>
      <w:r>
        <w:rPr/>
        <w:t>despite the efforts from Deutsche Telekom and the</w:t>
      </w:r>
      <w:r>
        <w:rPr>
          <w:spacing w:val="44"/>
        </w:rPr>
        <w:t> </w:t>
      </w:r>
      <w:r>
        <w:rPr/>
        <w:t>device</w:t>
      </w:r>
      <w:r>
        <w:rPr>
          <w:spacing w:val="-1"/>
        </w:rPr>
        <w:t> </w:t>
      </w:r>
      <w:r>
        <w:rPr/>
        <w:t>manufacturers to invoke the restrictions that had been placed on the use of injunctions by</w:t>
      </w:r>
      <w:r>
        <w:rPr>
          <w:spacing w:val="11"/>
        </w:rPr>
        <w:t> </w:t>
      </w:r>
      <w:r>
        <w:rPr/>
        <w:t>the</w:t>
      </w:r>
      <w:r>
        <w:rPr/>
        <w:t> </w:t>
      </w:r>
      <w:r>
        <w:rPr>
          <w:rFonts w:ascii="Times New Roman"/>
          <w:i/>
        </w:rPr>
        <w:t>Motorola</w:t>
      </w:r>
      <w:r>
        <w:rPr>
          <w:rFonts w:ascii="Times New Roman"/>
          <w:i/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>
          <w:rFonts w:ascii="Times New Roman"/>
          <w:i/>
        </w:rPr>
        <w:t>Samsung</w:t>
      </w:r>
      <w:r>
        <w:rPr>
          <w:rFonts w:ascii="Times New Roman"/>
          <w:i/>
          <w:spacing w:val="23"/>
        </w:rPr>
        <w:t> </w:t>
      </w:r>
      <w:r>
        <w:rPr/>
        <w:t>decisions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Commission,</w:t>
      </w:r>
      <w:hyperlink w:history="true" w:anchor="_bookmark118">
        <w:r>
          <w:rPr>
            <w:position w:val="9"/>
            <w:sz w:val="16"/>
          </w:rPr>
          <w:t>118</w:t>
        </w:r>
      </w:hyperlink>
      <w:r>
        <w:rPr>
          <w:spacing w:val="6"/>
          <w:position w:val="9"/>
          <w:sz w:val="16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Opinion</w:t>
      </w:r>
      <w:r>
        <w:rPr>
          <w:spacing w:val="25"/>
        </w:rPr>
        <w:t> </w:t>
      </w:r>
      <w:r>
        <w:rPr/>
        <w:t>of</w:t>
      </w:r>
      <w:r>
        <w:rPr>
          <w:spacing w:val="22"/>
        </w:rPr>
        <w:t> </w:t>
      </w:r>
      <w:r>
        <w:rPr/>
        <w:t>Advocate</w:t>
      </w:r>
      <w:r>
        <w:rPr>
          <w:spacing w:val="24"/>
        </w:rPr>
        <w:t> </w:t>
      </w:r>
      <w:r>
        <w:rPr/>
        <w:t>General</w:t>
      </w:r>
      <w:r>
        <w:rPr/>
        <w:t> Wathelet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>
          <w:rFonts w:ascii="Times New Roman"/>
          <w:i/>
        </w:rPr>
        <w:t>Huawei</w:t>
      </w:r>
      <w:r>
        <w:rPr>
          <w:rFonts w:ascii="Times New Roman"/>
          <w:i/>
          <w:spacing w:val="21"/>
        </w:rPr>
        <w:t> </w:t>
      </w:r>
      <w:r>
        <w:rPr>
          <w:rFonts w:ascii="Times New Roman"/>
          <w:i/>
        </w:rPr>
        <w:t>v.</w:t>
      </w:r>
      <w:r>
        <w:rPr>
          <w:rFonts w:ascii="Times New Roman"/>
          <w:i/>
          <w:spacing w:val="18"/>
        </w:rPr>
        <w:t> </w:t>
      </w:r>
      <w:r>
        <w:rPr>
          <w:rFonts w:ascii="Times New Roman"/>
          <w:i/>
        </w:rPr>
        <w:t>ZTE</w:t>
      </w:r>
      <w:r>
        <w:rPr>
          <w:rFonts w:ascii="Times New Roman"/>
          <w:i/>
          <w:spacing w:val="17"/>
        </w:rPr>
        <w:t> </w:t>
      </w:r>
      <w:r>
        <w:rPr/>
        <w:t>(the</w:t>
      </w:r>
      <w:r>
        <w:rPr>
          <w:spacing w:val="17"/>
        </w:rPr>
        <w:t> </w:t>
      </w:r>
      <w:r>
        <w:rPr/>
        <w:t>CJEU</w:t>
      </w:r>
      <w:r>
        <w:rPr>
          <w:spacing w:val="17"/>
        </w:rPr>
        <w:t> </w:t>
      </w:r>
      <w:r>
        <w:rPr/>
        <w:t>had</w:t>
      </w:r>
      <w:r>
        <w:rPr>
          <w:spacing w:val="18"/>
        </w:rPr>
        <w:t> </w:t>
      </w:r>
      <w:r>
        <w:rPr/>
        <w:t>not</w:t>
      </w:r>
      <w:r>
        <w:rPr>
          <w:spacing w:val="21"/>
        </w:rPr>
        <w:t> </w:t>
      </w:r>
      <w:r>
        <w:rPr/>
        <w:t>yet</w:t>
      </w:r>
      <w:r>
        <w:rPr>
          <w:spacing w:val="21"/>
        </w:rPr>
        <w:t> </w:t>
      </w:r>
      <w:r>
        <w:rPr/>
        <w:t>adopted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time).</w:t>
      </w:r>
      <w:hyperlink w:history="true" w:anchor="_bookmark119">
        <w:r>
          <w:rPr>
            <w:position w:val="9"/>
            <w:sz w:val="16"/>
          </w:rPr>
          <w:t>119</w:t>
        </w:r>
      </w:hyperlink>
      <w:r>
        <w:rPr>
          <w:spacing w:val="39"/>
          <w:position w:val="9"/>
          <w:sz w:val="16"/>
        </w:rPr>
        <w:t> </w:t>
      </w:r>
      <w:r>
        <w:rPr/>
        <w:t>The</w:t>
      </w:r>
      <w:r>
        <w:rPr/>
        <w:t> Court rejected these efforts on the ground that Deutsche Telekom had allegedly been unwilling</w:t>
      </w:r>
      <w:r>
        <w:rPr>
          <w:spacing w:val="-34"/>
        </w:rPr>
        <w:t> </w:t>
      </w:r>
      <w:r>
        <w:rPr/>
        <w:t>to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5" w:id="116"/>
      <w:bookmarkEnd w:id="116"/>
      <w:r>
        <w:rPr/>
      </w:r>
      <w:r>
        <w:rPr>
          <w:rFonts w:ascii="Times New Roman"/>
          <w:position w:val="7"/>
          <w:sz w:val="13"/>
        </w:rPr>
        <w:t>115    </w:t>
      </w:r>
      <w:r>
        <w:rPr>
          <w:rFonts w:ascii="Times New Roman"/>
          <w:sz w:val="20"/>
        </w:rPr>
        <w:t>See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color w:val="0000FF"/>
          <w:spacing w:val="5"/>
          <w:sz w:val="20"/>
        </w:rPr>
      </w:r>
      <w:hyperlink r:id="rId25">
        <w:r>
          <w:rPr>
            <w:rFonts w:ascii="Times New Roman"/>
            <w:color w:val="0000FF"/>
            <w:sz w:val="20"/>
            <w:u w:val="single" w:color="0000FF"/>
          </w:rPr>
          <w:t>http://web.saintlawrencegmbh.com/patents.html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6" w:id="117"/>
      <w:bookmarkEnd w:id="117"/>
      <w:r>
        <w:rPr/>
      </w:r>
      <w:r>
        <w:rPr>
          <w:rFonts w:ascii="Times New Roman" w:hAnsi="Times New Roman"/>
          <w:position w:val="7"/>
          <w:sz w:val="13"/>
        </w:rPr>
        <w:t>116    </w:t>
      </w:r>
      <w:r>
        <w:rPr>
          <w:rFonts w:ascii="Times New Roman" w:hAnsi="Times New Roman"/>
          <w:sz w:val="20"/>
        </w:rPr>
        <w:t>Saint Lawrence also filed a parallel lawsuit against Vodafone in the Regional Court of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Düsseldorf.</w:t>
      </w:r>
    </w:p>
    <w:p>
      <w:pPr>
        <w:tabs>
          <w:tab w:pos="1187" w:val="left" w:leader="none"/>
          <w:tab w:pos="2233" w:val="left" w:leader="none"/>
          <w:tab w:pos="2744" w:val="left" w:leader="none"/>
          <w:tab w:pos="3574" w:val="left" w:leader="none"/>
          <w:tab w:pos="4335" w:val="left" w:leader="none"/>
          <w:tab w:pos="4743" w:val="left" w:leader="none"/>
          <w:tab w:pos="5197" w:val="left" w:leader="none"/>
          <w:tab w:pos="6111" w:val="left" w:leader="none"/>
          <w:tab w:pos="7141" w:val="left" w:leader="none"/>
        </w:tabs>
        <w:spacing w:before="115"/>
        <w:ind w:left="479" w:right="385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7" w:id="118"/>
      <w:bookmarkEnd w:id="118"/>
      <w:r>
        <w:rPr/>
      </w:r>
      <w:r>
        <w:rPr>
          <w:rFonts w:ascii="Times New Roman"/>
          <w:position w:val="7"/>
          <w:sz w:val="13"/>
        </w:rPr>
        <w:t>117 </w:t>
      </w:r>
      <w:r>
        <w:rPr>
          <w:rFonts w:ascii="Times New Roman"/>
          <w:sz w:val="20"/>
        </w:rPr>
        <w:t>See Saint Lawrence Communications GmbH v. Telekom Deutschland GmbH, District Court Mannheim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2nd</w:t>
      </w:r>
      <w:r>
        <w:rPr>
          <w:rFonts w:ascii="Times New Roman"/>
          <w:spacing w:val="-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Civil</w:t>
        <w:tab/>
        <w:t>Division,</w:t>
        <w:tab/>
      </w:r>
      <w:r>
        <w:rPr>
          <w:rFonts w:ascii="Times New Roman"/>
          <w:sz w:val="20"/>
        </w:rPr>
        <w:t>10</w:t>
        <w:tab/>
      </w:r>
      <w:r>
        <w:rPr>
          <w:rFonts w:ascii="Times New Roman"/>
          <w:w w:val="95"/>
          <w:sz w:val="20"/>
        </w:rPr>
        <w:t>March</w:t>
        <w:tab/>
        <w:t>2015,</w:t>
        <w:tab/>
        <w:t>2</w:t>
        <w:tab/>
        <w:t>O</w:t>
        <w:tab/>
        <w:t>103/14,</w:t>
        <w:tab/>
      </w:r>
      <w:r>
        <w:rPr>
          <w:rFonts w:ascii="Times New Roman"/>
          <w:spacing w:val="-1"/>
          <w:sz w:val="20"/>
        </w:rPr>
        <w:t>available</w:t>
        <w:tab/>
        <w:t>atacaciaresearch.com/wp-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content/uploads/2015/03/SLC-GmbH-v-Telekom-Patent-A-Judgment-Dist-Ct-Mannheim-10-MAR-2015-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English-Translation.pdf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8" w:id="119"/>
      <w:bookmarkEnd w:id="119"/>
      <w:r>
        <w:rPr/>
      </w:r>
      <w:r>
        <w:rPr>
          <w:rFonts w:ascii="Times New Roman"/>
          <w:position w:val="7"/>
          <w:sz w:val="13"/>
        </w:rPr>
        <w:t>118     </w:t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54.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9" w:id="120"/>
      <w:bookmarkEnd w:id="120"/>
      <w:r>
        <w:rPr/>
      </w:r>
      <w:r>
        <w:rPr>
          <w:rFonts w:ascii="Times New Roman"/>
          <w:position w:val="7"/>
          <w:sz w:val="13"/>
        </w:rPr>
        <w:t>119     </w:t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37.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8" w:lineRule="auto" w:before="57"/>
        <w:ind w:right="119"/>
        <w:jc w:val="both"/>
      </w:pPr>
      <w:r>
        <w:rPr/>
        <w:t>take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licence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FRAND</w:t>
      </w:r>
      <w:r>
        <w:rPr>
          <w:spacing w:val="-3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manufacturers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implemented</w:t>
      </w:r>
      <w:r>
        <w:rPr>
          <w:spacing w:val="-5"/>
        </w:rPr>
        <w:t> </w:t>
      </w:r>
      <w:r>
        <w:rPr/>
        <w:t>the</w:t>
      </w:r>
      <w:r>
        <w:rPr/>
        <w:t> standard in question would have been able to raise an Article 102 TFEU defence if they had</w:t>
      </w:r>
      <w:r>
        <w:rPr>
          <w:spacing w:val="-2"/>
        </w:rPr>
        <w:t> </w:t>
      </w:r>
      <w:r>
        <w:rPr/>
        <w:t>been</w:t>
      </w:r>
      <w:r>
        <w:rPr/>
        <w:t> the target of the injunction was</w:t>
      </w:r>
      <w:r>
        <w:rPr>
          <w:spacing w:val="-11"/>
        </w:rPr>
        <w:t> </w:t>
      </w:r>
      <w:r>
        <w:rPr/>
        <w:t>irrelevant.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115"/>
        <w:jc w:val="both"/>
      </w:pPr>
      <w:r>
        <w:rPr/>
        <w:t>In</w:t>
      </w:r>
      <w:r>
        <w:rPr>
          <w:spacing w:val="14"/>
        </w:rPr>
        <w:t> </w:t>
      </w:r>
      <w:r>
        <w:rPr>
          <w:spacing w:val="2"/>
        </w:rPr>
        <w:t>my</w:t>
      </w:r>
      <w:r>
        <w:rPr>
          <w:spacing w:val="7"/>
        </w:rPr>
        <w:t> </w:t>
      </w:r>
      <w:r>
        <w:rPr/>
        <w:t>view,</w:t>
      </w:r>
      <w:r>
        <w:rPr>
          <w:spacing w:val="14"/>
        </w:rPr>
        <w:t> </w:t>
      </w:r>
      <w:r>
        <w:rPr/>
        <w:t>Saint</w:t>
      </w:r>
      <w:r>
        <w:rPr>
          <w:spacing w:val="15"/>
        </w:rPr>
        <w:t> </w:t>
      </w:r>
      <w:r>
        <w:rPr/>
        <w:t>Lawrence’s</w:t>
      </w:r>
      <w:r>
        <w:rPr>
          <w:spacing w:val="15"/>
        </w:rPr>
        <w:t> </w:t>
      </w:r>
      <w:r>
        <w:rPr/>
        <w:t>strategy</w:t>
      </w:r>
      <w:r>
        <w:rPr>
          <w:spacing w:val="10"/>
        </w:rPr>
        <w:t> </w:t>
      </w:r>
      <w:r>
        <w:rPr/>
        <w:t>was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clear</w:t>
      </w:r>
      <w:r>
        <w:rPr>
          <w:spacing w:val="14"/>
        </w:rPr>
        <w:t> </w:t>
      </w:r>
      <w:r>
        <w:rPr/>
        <w:t>effort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evade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restrictions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had</w:t>
      </w:r>
      <w:r>
        <w:rPr>
          <w:spacing w:val="14"/>
        </w:rPr>
        <w:t> </w:t>
      </w:r>
      <w:r>
        <w:rPr/>
        <w:t>been</w:t>
      </w:r>
      <w:r>
        <w:rPr/>
        <w:t> placed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suggested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Advocate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Wathelet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/>
        <w:t> 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use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injunctions</w:t>
      </w:r>
      <w:r>
        <w:rPr>
          <w:spacing w:val="-7"/>
        </w:rPr>
        <w:t> </w:t>
      </w:r>
      <w:r>
        <w:rPr/>
        <w:t>by</w:t>
      </w:r>
      <w:r>
        <w:rPr>
          <w:spacing w:val="-15"/>
        </w:rPr>
        <w:t> </w:t>
      </w:r>
      <w:r>
        <w:rPr/>
        <w:t>SEP</w:t>
      </w:r>
      <w:r>
        <w:rPr>
          <w:spacing w:val="-9"/>
        </w:rPr>
        <w:t> </w:t>
      </w:r>
      <w:r>
        <w:rPr/>
        <w:t>holders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enforce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patents.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strategy</w:t>
      </w:r>
      <w:r>
        <w:rPr>
          <w:spacing w:val="-15"/>
        </w:rPr>
        <w:t> </w:t>
      </w:r>
      <w:r>
        <w:rPr/>
        <w:t>intentionally</w:t>
      </w:r>
      <w:r>
        <w:rPr>
          <w:spacing w:val="-15"/>
        </w:rPr>
        <w:t> </w:t>
      </w:r>
      <w:r>
        <w:rPr/>
        <w:t>placed</w:t>
      </w:r>
      <w:r>
        <w:rPr>
          <w:spacing w:val="-1"/>
        </w:rPr>
        <w:t> </w:t>
      </w:r>
      <w:r>
        <w:rPr/>
        <w:t>Deutsche</w:t>
      </w:r>
      <w:r>
        <w:rPr>
          <w:spacing w:val="18"/>
        </w:rPr>
        <w:t> </w:t>
      </w:r>
      <w:r>
        <w:rPr/>
        <w:t>Telekom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its</w:t>
      </w:r>
      <w:r>
        <w:rPr>
          <w:spacing w:val="19"/>
        </w:rPr>
        <w:t> </w:t>
      </w:r>
      <w:r>
        <w:rPr/>
        <w:t>suppliers</w:t>
      </w:r>
      <w:r>
        <w:rPr>
          <w:spacing w:val="19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very</w:t>
      </w:r>
      <w:r>
        <w:rPr>
          <w:spacing w:val="14"/>
        </w:rPr>
        <w:t> </w:t>
      </w:r>
      <w:r>
        <w:rPr/>
        <w:t>difficult</w:t>
      </w:r>
      <w:r>
        <w:rPr>
          <w:spacing w:val="20"/>
        </w:rPr>
        <w:t> </w:t>
      </w:r>
      <w:r>
        <w:rPr/>
        <w:t>position.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far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Deutsche</w:t>
      </w:r>
      <w:r>
        <w:rPr>
          <w:spacing w:val="18"/>
        </w:rPr>
        <w:t> </w:t>
      </w:r>
      <w:r>
        <w:rPr/>
        <w:t>Telekom</w:t>
      </w:r>
      <w:r>
        <w:rPr>
          <w:spacing w:val="20"/>
        </w:rPr>
        <w:t> </w:t>
      </w:r>
      <w:r>
        <w:rPr/>
        <w:t>is</w:t>
      </w:r>
      <w:r>
        <w:rPr/>
        <w:t> concerned,</w:t>
      </w:r>
      <w:r>
        <w:rPr>
          <w:spacing w:val="18"/>
        </w:rPr>
        <w:t> </w:t>
      </w:r>
      <w:r>
        <w:rPr/>
        <w:t>taking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licence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Saint</w:t>
      </w:r>
      <w:r>
        <w:rPr>
          <w:spacing w:val="21"/>
        </w:rPr>
        <w:t> </w:t>
      </w:r>
      <w:r>
        <w:rPr/>
        <w:t>Lawrence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have</w:t>
      </w:r>
      <w:r>
        <w:rPr>
          <w:spacing w:val="19"/>
        </w:rPr>
        <w:t> </w:t>
      </w:r>
      <w:r>
        <w:rPr/>
        <w:t>given</w:t>
      </w:r>
      <w:r>
        <w:rPr>
          <w:spacing w:val="18"/>
        </w:rPr>
        <w:t> </w:t>
      </w:r>
      <w:r>
        <w:rPr/>
        <w:t>incentives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firms</w:t>
      </w:r>
      <w:r>
        <w:rPr>
          <w:spacing w:val="18"/>
        </w:rPr>
        <w:t> </w:t>
      </w:r>
      <w:r>
        <w:rPr/>
        <w:t>holding</w:t>
      </w:r>
      <w:r>
        <w:rPr/>
        <w:t> patents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may</w:t>
      </w:r>
      <w:r>
        <w:rPr>
          <w:spacing w:val="-18"/>
        </w:rPr>
        <w:t> </w:t>
      </w:r>
      <w:r>
        <w:rPr/>
        <w:t>be</w:t>
      </w:r>
      <w:r>
        <w:rPr>
          <w:spacing w:val="-14"/>
        </w:rPr>
        <w:t> </w:t>
      </w:r>
      <w:r>
        <w:rPr/>
        <w:t>potentially</w:t>
      </w:r>
      <w:r>
        <w:rPr>
          <w:spacing w:val="-21"/>
        </w:rPr>
        <w:t> </w:t>
      </w:r>
      <w:r>
        <w:rPr/>
        <w:t>infringed</w:t>
      </w:r>
      <w:r>
        <w:rPr>
          <w:spacing w:val="-13"/>
        </w:rPr>
        <w:t> </w:t>
      </w:r>
      <w:r>
        <w:rPr/>
        <w:t>by</w:t>
      </w:r>
      <w:r>
        <w:rPr>
          <w:spacing w:val="-18"/>
        </w:rPr>
        <w:t> </w:t>
      </w:r>
      <w:r>
        <w:rPr/>
        <w:t>one</w:t>
      </w:r>
      <w:r>
        <w:rPr>
          <w:spacing w:val="-14"/>
        </w:rPr>
        <w:t> </w:t>
      </w:r>
      <w:r>
        <w:rPr/>
        <w:t>or</w:t>
      </w:r>
      <w:r>
        <w:rPr>
          <w:spacing w:val="-12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its</w:t>
      </w:r>
      <w:r>
        <w:rPr>
          <w:spacing w:val="-13"/>
        </w:rPr>
        <w:t> </w:t>
      </w:r>
      <w:r>
        <w:rPr/>
        <w:t>suppliers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sue</w:t>
      </w:r>
      <w:r>
        <w:rPr>
          <w:spacing w:val="-14"/>
        </w:rPr>
        <w:t> </w:t>
      </w:r>
      <w:r>
        <w:rPr/>
        <w:t>Deutsche</w:t>
      </w:r>
      <w:r>
        <w:rPr>
          <w:spacing w:val="-14"/>
        </w:rPr>
        <w:t> </w:t>
      </w:r>
      <w:r>
        <w:rPr/>
        <w:t>Telekom</w:t>
      </w:r>
      <w:r>
        <w:rPr/>
        <w:t> rather than its suppliers, hence exposing itself to a torrent of litigation. As to Deutsche</w:t>
      </w:r>
      <w:r>
        <w:rPr>
          <w:spacing w:val="-28"/>
        </w:rPr>
        <w:t> </w:t>
      </w:r>
      <w:r>
        <w:rPr/>
        <w:t>Telekom’s</w:t>
      </w:r>
      <w:r>
        <w:rPr/>
        <w:t> suppliers, they had no choice but to take a licence at terms that were not FRAND if they</w:t>
      </w:r>
      <w:r>
        <w:rPr>
          <w:spacing w:val="56"/>
        </w:rPr>
        <w:t> </w:t>
      </w:r>
      <w:r>
        <w:rPr/>
        <w:t>wanted</w:t>
      </w:r>
      <w:r>
        <w:rPr/>
        <w:t> to remain on the list of products sold by one of their main</w:t>
      </w:r>
      <w:r>
        <w:rPr>
          <w:spacing w:val="-11"/>
        </w:rPr>
        <w:t> </w:t>
      </w:r>
      <w:r>
        <w:rPr/>
        <w:t>distributors.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4"/>
        <w:jc w:val="both"/>
      </w:pPr>
      <w:r>
        <w:rPr/>
        <w:t>Although former Director General of DG Competition Alexander Italianer indicated in a</w:t>
      </w:r>
      <w:r>
        <w:rPr>
          <w:spacing w:val="3"/>
        </w:rPr>
        <w:t> </w:t>
      </w:r>
      <w:r>
        <w:rPr/>
        <w:t>speech</w:t>
      </w:r>
      <w:r>
        <w:rPr>
          <w:spacing w:val="-1"/>
        </w:rPr>
        <w:t> </w:t>
      </w:r>
      <w:r>
        <w:rPr/>
        <w:t>in</w:t>
      </w:r>
      <w:r>
        <w:rPr>
          <w:spacing w:val="25"/>
        </w:rPr>
        <w:t> </w:t>
      </w:r>
      <w:r>
        <w:rPr/>
        <w:t>April</w:t>
      </w:r>
      <w:r>
        <w:rPr>
          <w:spacing w:val="25"/>
        </w:rPr>
        <w:t> </w:t>
      </w:r>
      <w:r>
        <w:rPr/>
        <w:t>2015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Commission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playing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close</w:t>
      </w:r>
      <w:r>
        <w:rPr>
          <w:spacing w:val="24"/>
        </w:rPr>
        <w:t> </w:t>
      </w:r>
      <w:r>
        <w:rPr/>
        <w:t>attention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this</w:t>
      </w:r>
      <w:r>
        <w:rPr>
          <w:spacing w:val="25"/>
        </w:rPr>
        <w:t> </w:t>
      </w:r>
      <w:r>
        <w:rPr/>
        <w:t>case,</w:t>
      </w:r>
      <w:hyperlink w:history="true" w:anchor="_bookmark120">
        <w:r>
          <w:rPr>
            <w:position w:val="9"/>
            <w:sz w:val="16"/>
          </w:rPr>
          <w:t>120</w:t>
        </w:r>
      </w:hyperlink>
      <w:r>
        <w:rPr>
          <w:spacing w:val="6"/>
          <w:position w:val="9"/>
          <w:sz w:val="16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not</w:t>
      </w:r>
      <w:r>
        <w:rPr>
          <w:spacing w:val="25"/>
        </w:rPr>
        <w:t> </w:t>
      </w:r>
      <w:r>
        <w:rPr/>
        <w:t>clear</w:t>
      </w:r>
      <w:r>
        <w:rPr/>
        <w:t> whether or not the Commission intends to launch proceedings against Saint Lawrence,</w:t>
      </w:r>
      <w:r>
        <w:rPr>
          <w:spacing w:val="12"/>
        </w:rPr>
        <w:t> </w:t>
      </w:r>
      <w:r>
        <w:rPr/>
        <w:t>especially</w:t>
      </w:r>
      <w:r>
        <w:rPr/>
        <w:t> since the Karlsruhe Higher Regional Court has since decided to temporarily stay the execution</w:t>
      </w:r>
      <w:r>
        <w:rPr>
          <w:spacing w:val="5"/>
        </w:rPr>
        <w:t> </w:t>
      </w:r>
      <w:r>
        <w:rPr/>
        <w:t>of</w:t>
      </w:r>
      <w:r>
        <w:rPr/>
        <w:t> the injunction granted by the Mannheim Regional Court to the extent that it was directed</w:t>
      </w:r>
      <w:r>
        <w:rPr>
          <w:spacing w:val="20"/>
        </w:rPr>
        <w:t> </w:t>
      </w:r>
      <w:r>
        <w:rPr/>
        <w:t>against</w:t>
      </w:r>
      <w:r>
        <w:rPr/>
        <w:t> HTC</w:t>
      </w:r>
      <w:r>
        <w:rPr>
          <w:spacing w:val="33"/>
        </w:rPr>
        <w:t> </w:t>
      </w:r>
      <w:r>
        <w:rPr/>
        <w:t>mobile</w:t>
      </w:r>
      <w:r>
        <w:rPr>
          <w:spacing w:val="31"/>
        </w:rPr>
        <w:t> </w:t>
      </w:r>
      <w:r>
        <w:rPr/>
        <w:t>devices.</w:t>
      </w:r>
      <w:hyperlink w:history="true" w:anchor="_bookmark121">
        <w:r>
          <w:rPr>
            <w:position w:val="9"/>
            <w:sz w:val="16"/>
          </w:rPr>
          <w:t>121</w:t>
        </w:r>
      </w:hyperlink>
      <w:r>
        <w:rPr>
          <w:spacing w:val="13"/>
          <w:position w:val="9"/>
          <w:sz w:val="16"/>
        </w:rPr>
        <w:t> </w:t>
      </w:r>
      <w:r>
        <w:rPr/>
        <w:t>HTC</w:t>
      </w:r>
      <w:r>
        <w:rPr>
          <w:spacing w:val="33"/>
        </w:rPr>
        <w:t> </w:t>
      </w:r>
      <w:r>
        <w:rPr/>
        <w:t>was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only</w:t>
      </w:r>
      <w:r>
        <w:rPr>
          <w:spacing w:val="27"/>
        </w:rPr>
        <w:t> </w:t>
      </w:r>
      <w:r>
        <w:rPr/>
        <w:t>mobile</w:t>
      </w:r>
      <w:r>
        <w:rPr>
          <w:spacing w:val="34"/>
        </w:rPr>
        <w:t> </w:t>
      </w:r>
      <w:r>
        <w:rPr/>
        <w:t>device</w:t>
      </w:r>
      <w:r>
        <w:rPr>
          <w:spacing w:val="31"/>
        </w:rPr>
        <w:t> </w:t>
      </w:r>
      <w:r>
        <w:rPr/>
        <w:t>manufacturers</w:t>
      </w:r>
      <w:r>
        <w:rPr>
          <w:spacing w:val="32"/>
        </w:rPr>
        <w:t> </w:t>
      </w:r>
      <w:r>
        <w:rPr/>
        <w:t>that</w:t>
      </w:r>
      <w:r>
        <w:rPr>
          <w:spacing w:val="33"/>
        </w:rPr>
        <w:t> </w:t>
      </w:r>
      <w:r>
        <w:rPr/>
        <w:t>had</w:t>
      </w:r>
      <w:r>
        <w:rPr>
          <w:spacing w:val="32"/>
        </w:rPr>
        <w:t> </w:t>
      </w:r>
      <w:r>
        <w:rPr/>
        <w:t>not</w:t>
      </w:r>
      <w:r>
        <w:rPr>
          <w:spacing w:val="33"/>
        </w:rPr>
        <w:t> </w:t>
      </w:r>
      <w:r>
        <w:rPr/>
        <w:t>taken</w:t>
      </w:r>
      <w:r>
        <w:rPr>
          <w:spacing w:val="30"/>
        </w:rPr>
        <w:t> </w:t>
      </w:r>
      <w:r>
        <w:rPr/>
        <w:t>a</w:t>
      </w:r>
      <w:r>
        <w:rPr/>
        <w:t> license from Saint</w:t>
      </w:r>
      <w:r>
        <w:rPr>
          <w:spacing w:val="-10"/>
        </w:rPr>
        <w:t> </w:t>
      </w:r>
      <w:r>
        <w:rPr/>
        <w:t>Lawrence.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6"/>
        <w:jc w:val="both"/>
      </w:pPr>
      <w:r>
        <w:rPr/>
        <w:t>In</w:t>
      </w:r>
      <w:r>
        <w:rPr>
          <w:spacing w:val="20"/>
        </w:rPr>
        <w:t> </w:t>
      </w:r>
      <w:r>
        <w:rPr>
          <w:spacing w:val="2"/>
        </w:rPr>
        <w:t>my</w:t>
      </w:r>
      <w:r>
        <w:rPr>
          <w:spacing w:val="15"/>
        </w:rPr>
        <w:t> </w:t>
      </w:r>
      <w:r>
        <w:rPr/>
        <w:t>view,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course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/>
        <w:t>action</w:t>
      </w:r>
      <w:r>
        <w:rPr>
          <w:spacing w:val="20"/>
        </w:rPr>
        <w:t> </w:t>
      </w:r>
      <w:r>
        <w:rPr/>
        <w:t>pursued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Saint</w:t>
      </w:r>
      <w:r>
        <w:rPr>
          <w:spacing w:val="23"/>
        </w:rPr>
        <w:t> </w:t>
      </w:r>
      <w:r>
        <w:rPr/>
        <w:t>Lawrence</w:t>
      </w:r>
      <w:r>
        <w:rPr>
          <w:spacing w:val="19"/>
        </w:rPr>
        <w:t> </w:t>
      </w:r>
      <w:r>
        <w:rPr/>
        <w:t>should</w:t>
      </w:r>
      <w:r>
        <w:rPr>
          <w:spacing w:val="20"/>
        </w:rPr>
        <w:t> </w:t>
      </w:r>
      <w:r>
        <w:rPr/>
        <w:t>give</w:t>
      </w:r>
      <w:r>
        <w:rPr>
          <w:spacing w:val="22"/>
        </w:rPr>
        <w:t> </w:t>
      </w:r>
      <w:r>
        <w:rPr/>
        <w:t>rise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liability</w:t>
      </w:r>
      <w:r>
        <w:rPr>
          <w:spacing w:val="13"/>
        </w:rPr>
        <w:t> </w:t>
      </w:r>
      <w:r>
        <w:rPr/>
        <w:t>under</w:t>
      </w:r>
      <w:r>
        <w:rPr/>
        <w:t> Article</w:t>
      </w:r>
      <w:r>
        <w:rPr>
          <w:spacing w:val="19"/>
        </w:rPr>
        <w:t> </w:t>
      </w:r>
      <w:r>
        <w:rPr/>
        <w:t>102</w:t>
      </w:r>
      <w:r>
        <w:rPr>
          <w:spacing w:val="23"/>
        </w:rPr>
        <w:t> </w:t>
      </w:r>
      <w:r>
        <w:rPr/>
        <w:t>TFEU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reason</w:t>
      </w:r>
      <w:r>
        <w:rPr>
          <w:spacing w:val="20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fact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target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injunction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distributor</w:t>
      </w:r>
      <w:r>
        <w:rPr/>
        <w:t> rather</w:t>
      </w:r>
      <w:r>
        <w:rPr>
          <w:spacing w:val="38"/>
        </w:rPr>
        <w:t> </w:t>
      </w:r>
      <w:r>
        <w:rPr/>
        <w:t>than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manufacturers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alleged</w:t>
      </w:r>
      <w:r>
        <w:rPr>
          <w:spacing w:val="38"/>
        </w:rPr>
        <w:t> </w:t>
      </w:r>
      <w:r>
        <w:rPr/>
        <w:t>infringing</w:t>
      </w:r>
      <w:r>
        <w:rPr>
          <w:spacing w:val="36"/>
        </w:rPr>
        <w:t> </w:t>
      </w:r>
      <w:r>
        <w:rPr/>
        <w:t>products</w:t>
      </w:r>
      <w:r>
        <w:rPr>
          <w:spacing w:val="39"/>
        </w:rPr>
        <w:t> </w:t>
      </w:r>
      <w:r>
        <w:rPr/>
        <w:t>does</w:t>
      </w:r>
      <w:r>
        <w:rPr>
          <w:spacing w:val="39"/>
        </w:rPr>
        <w:t> </w:t>
      </w:r>
      <w:r>
        <w:rPr/>
        <w:t>not</w:t>
      </w:r>
      <w:r>
        <w:rPr>
          <w:spacing w:val="39"/>
        </w:rPr>
        <w:t> </w:t>
      </w:r>
      <w:r>
        <w:rPr/>
        <w:t>render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antitrust</w:t>
      </w:r>
      <w:r>
        <w:rPr/>
        <w:t> concerns</w:t>
      </w:r>
      <w:r>
        <w:rPr>
          <w:spacing w:val="28"/>
        </w:rPr>
        <w:t> </w:t>
      </w:r>
      <w:r>
        <w:rPr/>
        <w:t>raised</w:t>
      </w:r>
      <w:r>
        <w:rPr>
          <w:spacing w:val="27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use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injunction</w:t>
      </w:r>
      <w:r>
        <w:rPr>
          <w:spacing w:val="27"/>
        </w:rPr>
        <w:t> </w:t>
      </w:r>
      <w:r>
        <w:rPr/>
        <w:t>any</w:t>
      </w:r>
      <w:r>
        <w:rPr>
          <w:spacing w:val="20"/>
        </w:rPr>
        <w:t> </w:t>
      </w:r>
      <w:r>
        <w:rPr/>
        <w:t>less</w:t>
      </w:r>
      <w:r>
        <w:rPr>
          <w:spacing w:val="28"/>
        </w:rPr>
        <w:t> </w:t>
      </w:r>
      <w:r>
        <w:rPr/>
        <w:t>serious.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contrary,</w:t>
      </w:r>
      <w:r>
        <w:rPr>
          <w:spacing w:val="27"/>
        </w:rPr>
        <w:t> </w:t>
      </w:r>
      <w:r>
        <w:rPr/>
        <w:t>by</w:t>
      </w:r>
      <w:r>
        <w:rPr>
          <w:spacing w:val="20"/>
        </w:rPr>
        <w:t> </w:t>
      </w:r>
      <w:r>
        <w:rPr/>
        <w:t>targeting</w:t>
      </w:r>
      <w:r>
        <w:rPr>
          <w:spacing w:val="25"/>
        </w:rPr>
        <w:t> </w:t>
      </w:r>
      <w:r>
        <w:rPr/>
        <w:t>the</w:t>
      </w:r>
      <w:r>
        <w:rPr/>
        <w:t> distributors of the devices rather than their manufacturers, the PAE makes it harder for</w:t>
      </w:r>
      <w:r>
        <w:rPr>
          <w:spacing w:val="6"/>
        </w:rPr>
        <w:t> </w:t>
      </w:r>
      <w:r>
        <w:rPr/>
        <w:t>the</w:t>
      </w:r>
      <w:r>
        <w:rPr/>
        <w:t> manufacturers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defend</w:t>
      </w:r>
      <w:r>
        <w:rPr>
          <w:spacing w:val="17"/>
        </w:rPr>
        <w:t> </w:t>
      </w:r>
      <w:r>
        <w:rPr/>
        <w:t>themselves</w:t>
      </w:r>
      <w:r>
        <w:rPr>
          <w:spacing w:val="15"/>
        </w:rPr>
        <w:t> </w:t>
      </w:r>
      <w:r>
        <w:rPr/>
        <w:t>against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injunction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basis</w:t>
      </w:r>
      <w:r>
        <w:rPr>
          <w:spacing w:val="15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4"/>
        </w:rPr>
        <w:t> </w:t>
      </w:r>
      <w:r>
        <w:rPr/>
        <w:t>Article</w:t>
      </w:r>
      <w:r>
        <w:rPr>
          <w:spacing w:val="13"/>
        </w:rPr>
        <w:t> </w:t>
      </w:r>
      <w:r>
        <w:rPr/>
        <w:t>102</w:t>
      </w:r>
      <w:r>
        <w:rPr>
          <w:spacing w:val="14"/>
        </w:rPr>
        <w:t> </w:t>
      </w:r>
      <w:r>
        <w:rPr/>
        <w:t>TFEU</w:t>
      </w:r>
      <w:r>
        <w:rPr/>
        <w:t> defence and adds pressure on them to take a license at terms they would not otherwise</w:t>
      </w:r>
      <w:r>
        <w:rPr>
          <w:spacing w:val="-20"/>
        </w:rPr>
        <w:t> </w:t>
      </w:r>
      <w:r>
        <w:rPr/>
        <w:t>accept.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8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0" w:id="121"/>
      <w:bookmarkEnd w:id="12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120</w:t>
      </w:r>
      <w:r>
        <w:rPr>
          <w:rFonts w:ascii="Times New Roman" w:hAnsi="Times New Roman" w:cs="Times New Roman" w:eastAsia="Times New Roman"/>
          <w:spacing w:val="25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Alexander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Italianer,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“Shaken,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stirred.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Competition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Law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Enforcement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Essential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Patents”,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Brussels, 21 April 2015, available at ec.europa.eu/competition/speeches/text/sp2015_03_en.pdf (“We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remain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guard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our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antitrust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enforcement.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Because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holders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SEPs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find</w:t>
      </w:r>
      <w:r>
        <w:rPr>
          <w:rFonts w:ascii="Times New Roman" w:hAnsi="Times New Roman" w:cs="Times New Roman" w:eastAsia="Times New Roman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ways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challenging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alleged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infringements.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recent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before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Mannheim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district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court,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SEP-holder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producer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phone,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distributor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phone: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Deutsche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Telekom.”)</w:t>
      </w:r>
    </w:p>
    <w:p>
      <w:pPr>
        <w:spacing w:before="113"/>
        <w:ind w:left="479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1" w:id="122"/>
      <w:bookmarkEnd w:id="12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121</w:t>
      </w:r>
      <w:r>
        <w:rPr>
          <w:rFonts w:ascii="Times New Roman" w:hAnsi="Times New Roman" w:cs="Times New Roman" w:eastAsia="Times New Roman"/>
          <w:spacing w:val="23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Nadine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Herrmann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Catherine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Manley,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“Germany: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Antitrust”,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Global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Competition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Review,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European Antitrust Review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2016.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57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Engaging in vexatious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litigation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right="114"/>
        <w:jc w:val="both"/>
      </w:pP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criticisms</w:t>
      </w:r>
      <w:r>
        <w:rPr>
          <w:spacing w:val="-9"/>
        </w:rPr>
        <w:t> </w:t>
      </w:r>
      <w:r>
        <w:rPr/>
        <w:t>regularly</w:t>
      </w:r>
      <w:r>
        <w:rPr>
          <w:spacing w:val="-13"/>
        </w:rPr>
        <w:t> </w:t>
      </w:r>
      <w:r>
        <w:rPr/>
        <w:t>made</w:t>
      </w:r>
      <w:r>
        <w:rPr>
          <w:spacing w:val="-11"/>
        </w:rPr>
        <w:t> </w:t>
      </w:r>
      <w:r>
        <w:rPr/>
        <w:t>against</w:t>
      </w:r>
      <w:r>
        <w:rPr>
          <w:spacing w:val="-9"/>
        </w:rPr>
        <w:t> </w:t>
      </w:r>
      <w:r>
        <w:rPr/>
        <w:t>PAEs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they</w:t>
      </w:r>
      <w:r>
        <w:rPr>
          <w:spacing w:val="-16"/>
        </w:rPr>
        <w:t> </w:t>
      </w:r>
      <w:r>
        <w:rPr/>
        <w:t>do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hesitate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sue</w:t>
      </w:r>
      <w:r>
        <w:rPr>
          <w:spacing w:val="-11"/>
        </w:rPr>
        <w:t> </w:t>
      </w:r>
      <w:r>
        <w:rPr/>
        <w:t>manufacturers</w:t>
      </w:r>
      <w:r>
        <w:rPr/>
        <w:t> and,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some</w:t>
      </w:r>
      <w:r>
        <w:rPr>
          <w:spacing w:val="-7"/>
        </w:rPr>
        <w:t> </w:t>
      </w:r>
      <w:r>
        <w:rPr/>
        <w:t>case</w:t>
      </w:r>
      <w:r>
        <w:rPr>
          <w:spacing w:val="-7"/>
        </w:rPr>
        <w:t> </w:t>
      </w:r>
      <w:r>
        <w:rPr/>
        <w:t>users,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basis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patent</w:t>
      </w:r>
      <w:r>
        <w:rPr>
          <w:spacing w:val="-8"/>
        </w:rPr>
        <w:t> </w:t>
      </w:r>
      <w:r>
        <w:rPr/>
        <w:t>portfolios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dubious</w:t>
      </w:r>
      <w:r>
        <w:rPr>
          <w:spacing w:val="-8"/>
        </w:rPr>
        <w:t> </w:t>
      </w:r>
      <w:r>
        <w:rPr/>
        <w:t>quality</w:t>
      </w:r>
      <w:r>
        <w:rPr>
          <w:spacing w:val="-11"/>
        </w:rPr>
        <w:t> </w:t>
      </w:r>
      <w:r>
        <w:rPr/>
        <w:t>(because</w:t>
      </w:r>
      <w:r>
        <w:rPr>
          <w:spacing w:val="-7"/>
        </w:rPr>
        <w:t> </w:t>
      </w:r>
      <w:r>
        <w:rPr/>
        <w:t>(many</w:t>
      </w:r>
      <w:r>
        <w:rPr>
          <w:spacing w:val="-11"/>
        </w:rPr>
        <w:t> </w:t>
      </w:r>
      <w:r>
        <w:rPr/>
        <w:t>of)</w:t>
      </w:r>
      <w:r>
        <w:rPr>
          <w:spacing w:val="-9"/>
        </w:rPr>
        <w:t> </w:t>
      </w:r>
      <w:r>
        <w:rPr/>
        <w:t>the</w:t>
      </w:r>
      <w:r>
        <w:rPr/>
        <w:t> patents</w:t>
      </w:r>
      <w:r>
        <w:rPr>
          <w:spacing w:val="-7"/>
        </w:rPr>
        <w:t> </w:t>
      </w:r>
      <w:r>
        <w:rPr/>
        <w:t>they</w:t>
      </w:r>
      <w:r>
        <w:rPr>
          <w:spacing w:val="-12"/>
        </w:rPr>
        <w:t> </w:t>
      </w:r>
      <w:r>
        <w:rPr/>
        <w:t>comprise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invalid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non-infringed).</w:t>
      </w:r>
      <w:hyperlink w:history="true" w:anchor="_bookmark122">
        <w:r>
          <w:rPr>
            <w:position w:val="9"/>
            <w:sz w:val="16"/>
            <w:szCs w:val="16"/>
          </w:rPr>
          <w:t>122</w:t>
        </w:r>
      </w:hyperlink>
      <w:r>
        <w:rPr>
          <w:spacing w:val="14"/>
          <w:position w:val="9"/>
          <w:sz w:val="16"/>
          <w:szCs w:val="16"/>
        </w:rPr>
        <w:t> </w:t>
      </w:r>
      <w:r>
        <w:rPr/>
        <w:t>Although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cases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PAEs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little</w:t>
      </w:r>
      <w:r>
        <w:rPr/>
        <w:t> chance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infringement</w:t>
      </w:r>
      <w:r>
        <w:rPr>
          <w:spacing w:val="-4"/>
        </w:rPr>
        <w:t> </w:t>
      </w:r>
      <w:r>
        <w:rPr/>
        <w:t>lawsuits</w:t>
      </w:r>
      <w:r>
        <w:rPr>
          <w:spacing w:val="-5"/>
        </w:rPr>
        <w:t> </w:t>
      </w:r>
      <w:r>
        <w:rPr/>
        <w:t>they</w:t>
      </w:r>
      <w:r>
        <w:rPr>
          <w:spacing w:val="-11"/>
        </w:rPr>
        <w:t> </w:t>
      </w:r>
      <w:r>
        <w:rPr/>
        <w:t>file,</w:t>
      </w:r>
      <w:r>
        <w:rPr>
          <w:spacing w:val="-2"/>
        </w:rPr>
        <w:t> </w:t>
      </w:r>
      <w:r>
        <w:rPr/>
        <w:t>they</w:t>
      </w:r>
      <w:r>
        <w:rPr>
          <w:spacing w:val="-9"/>
        </w:rPr>
        <w:t> </w:t>
      </w:r>
      <w:r>
        <w:rPr/>
        <w:t>hope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manufacturers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users</w:t>
      </w:r>
      <w:r>
        <w:rPr>
          <w:spacing w:val="-5"/>
        </w:rPr>
        <w:t> </w:t>
      </w:r>
      <w:r>
        <w:rPr/>
        <w:t>in</w:t>
      </w:r>
      <w:r>
        <w:rPr/>
        <w:t> question will settle rather than face the costs and uncertainty of defending a lawsuit. The</w:t>
      </w:r>
      <w:r>
        <w:rPr>
          <w:spacing w:val="-27"/>
        </w:rPr>
        <w:t> </w:t>
      </w:r>
      <w:r>
        <w:rPr/>
        <w:t>question</w:t>
      </w:r>
      <w:r>
        <w:rPr/>
        <w:t> that</w:t>
      </w:r>
      <w:r>
        <w:rPr>
          <w:spacing w:val="-3"/>
        </w:rPr>
        <w:t> </w:t>
      </w:r>
      <w:r>
        <w:rPr/>
        <w:t>arises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strategy</w:t>
      </w:r>
      <w:r>
        <w:rPr>
          <w:spacing w:val="-6"/>
        </w:rPr>
        <w:t> </w:t>
      </w:r>
      <w:r>
        <w:rPr/>
        <w:t>could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“sham”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“vexatious”</w:t>
      </w:r>
      <w:r>
        <w:rPr>
          <w:spacing w:val="-5"/>
        </w:rPr>
        <w:t> </w:t>
      </w:r>
      <w:r>
        <w:rPr/>
        <w:t>litigation</w:t>
      </w:r>
      <w:r>
        <w:rPr>
          <w:spacing w:val="-4"/>
        </w:rPr>
        <w:t> </w:t>
      </w:r>
      <w:r>
        <w:rPr/>
        <w:t>in</w:t>
      </w:r>
      <w:r>
        <w:rPr/>
        <w:t> breach of Article 102</w:t>
      </w:r>
      <w:r>
        <w:rPr>
          <w:spacing w:val="-8"/>
        </w:rPr>
        <w:t> </w:t>
      </w:r>
      <w:r>
        <w:rPr/>
        <w:t>TFEU.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6" w:lineRule="auto"/>
        <w:ind w:right="114"/>
        <w:jc w:val="both"/>
      </w:pPr>
      <w:r>
        <w:rPr/>
        <w:t>The</w:t>
      </w:r>
      <w:r>
        <w:rPr>
          <w:spacing w:val="16"/>
        </w:rPr>
        <w:t> </w:t>
      </w:r>
      <w:r>
        <w:rPr/>
        <w:t>extent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dominant</w:t>
      </w:r>
      <w:r>
        <w:rPr>
          <w:spacing w:val="17"/>
        </w:rPr>
        <w:t> </w:t>
      </w:r>
      <w:r>
        <w:rPr/>
        <w:t>firm</w:t>
      </w:r>
      <w:r>
        <w:rPr>
          <w:spacing w:val="17"/>
        </w:rPr>
        <w:t> </w:t>
      </w:r>
      <w:r>
        <w:rPr/>
        <w:t>could</w:t>
      </w:r>
      <w:r>
        <w:rPr>
          <w:spacing w:val="17"/>
        </w:rPr>
        <w:t> </w:t>
      </w:r>
      <w:r>
        <w:rPr/>
        <w:t>breach</w:t>
      </w:r>
      <w:r>
        <w:rPr>
          <w:spacing w:val="17"/>
        </w:rPr>
        <w:t> </w:t>
      </w:r>
      <w:r>
        <w:rPr/>
        <w:t>Article</w:t>
      </w:r>
      <w:r>
        <w:rPr>
          <w:spacing w:val="16"/>
        </w:rPr>
        <w:t> </w:t>
      </w:r>
      <w:r>
        <w:rPr/>
        <w:t>102</w:t>
      </w:r>
      <w:r>
        <w:rPr>
          <w:spacing w:val="17"/>
        </w:rPr>
        <w:t> </w:t>
      </w:r>
      <w:r>
        <w:rPr/>
        <w:t>TFEU</w:t>
      </w:r>
      <w:r>
        <w:rPr>
          <w:spacing w:val="16"/>
        </w:rPr>
        <w:t> </w:t>
      </w:r>
      <w:r>
        <w:rPr/>
        <w:t>by</w:t>
      </w:r>
      <w:r>
        <w:rPr>
          <w:spacing w:val="14"/>
        </w:rPr>
        <w:t> </w:t>
      </w:r>
      <w:r>
        <w:rPr/>
        <w:t>engaging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vexatious</w:t>
      </w:r>
      <w:r>
        <w:rPr/>
        <w:t> litigation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explored</w:t>
      </w:r>
      <w:r>
        <w:rPr>
          <w:spacing w:val="13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General</w:t>
      </w:r>
      <w:r>
        <w:rPr>
          <w:spacing w:val="13"/>
        </w:rPr>
        <w:t> </w:t>
      </w:r>
      <w:r>
        <w:rPr/>
        <w:t>Court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EU</w:t>
      </w:r>
      <w:r>
        <w:rPr>
          <w:spacing w:val="12"/>
        </w:rPr>
        <w:t> </w:t>
      </w:r>
      <w:r>
        <w:rPr/>
        <w:t>(“GCEU”)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i/>
        </w:rPr>
        <w:t>ITT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Promedia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/>
        <w:t>case.</w:t>
      </w:r>
      <w:hyperlink w:history="true" w:anchor="_bookmark123">
        <w:r>
          <w:rPr>
            <w:position w:val="9"/>
            <w:sz w:val="16"/>
            <w:szCs w:val="16"/>
          </w:rPr>
          <w:t>123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This case concerned litigation between Belgacom, the incumbent telecommunications operator</w:t>
      </w:r>
      <w:r>
        <w:rPr>
          <w:spacing w:val="-14"/>
        </w:rPr>
        <w:t> </w:t>
      </w:r>
      <w:r>
        <w:rPr/>
        <w:t>in</w:t>
      </w:r>
      <w:r>
        <w:rPr/>
        <w:t> Belgium, and Promedia, a firm producing business directories. Belgacom and Promedia</w:t>
      </w:r>
      <w:r>
        <w:rPr>
          <w:spacing w:val="40"/>
        </w:rPr>
        <w:t> </w:t>
      </w:r>
      <w:r>
        <w:rPr/>
        <w:t>brought</w:t>
      </w:r>
      <w:r>
        <w:rPr/>
        <w:t> claims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counterclaims</w:t>
      </w:r>
      <w:r>
        <w:rPr>
          <w:spacing w:val="34"/>
        </w:rPr>
        <w:t> </w:t>
      </w:r>
      <w:r>
        <w:rPr/>
        <w:t>before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Belgian</w:t>
      </w:r>
      <w:r>
        <w:rPr>
          <w:spacing w:val="34"/>
        </w:rPr>
        <w:t> </w:t>
      </w:r>
      <w:r>
        <w:rPr/>
        <w:t>courts.</w:t>
      </w:r>
      <w:r>
        <w:rPr>
          <w:spacing w:val="34"/>
        </w:rPr>
        <w:t> </w:t>
      </w:r>
      <w:r>
        <w:rPr/>
        <w:t>Promedia</w:t>
      </w:r>
      <w:r>
        <w:rPr>
          <w:spacing w:val="33"/>
        </w:rPr>
        <w:t> </w:t>
      </w:r>
      <w:r>
        <w:rPr/>
        <w:t>also</w:t>
      </w:r>
      <w:r>
        <w:rPr>
          <w:spacing w:val="34"/>
        </w:rPr>
        <w:t> </w:t>
      </w:r>
      <w:r>
        <w:rPr/>
        <w:t>lodged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complaint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/>
        <w:t> Commission against Belgacom alleging </w:t>
      </w:r>
      <w:r>
        <w:rPr>
          <w:rFonts w:ascii="Times New Roman" w:hAnsi="Times New Roman" w:cs="Times New Roman" w:eastAsia="Times New Roman"/>
          <w:i/>
        </w:rPr>
        <w:t>inter alia </w:t>
      </w:r>
      <w:r>
        <w:rPr/>
        <w:t>that Belgacom’s legal actions were brought</w:t>
      </w:r>
      <w:r>
        <w:rPr>
          <w:spacing w:val="-1"/>
        </w:rPr>
        <w:t> </w:t>
      </w:r>
      <w:r>
        <w:rPr/>
        <w:t>for</w:t>
      </w:r>
      <w:r>
        <w:rPr/>
        <w:t> the purpose of harassing Promedia. When the Commission rejected its complaint, Promedia</w:t>
      </w:r>
      <w:r>
        <w:rPr>
          <w:spacing w:val="31"/>
        </w:rPr>
        <w:t> </w:t>
      </w:r>
      <w:r>
        <w:rPr/>
        <w:t>filed</w:t>
      </w:r>
      <w:r>
        <w:rPr/>
        <w:t> an appeal to the</w:t>
      </w:r>
      <w:r>
        <w:rPr>
          <w:spacing w:val="-6"/>
        </w:rPr>
        <w:t> </w:t>
      </w:r>
      <w:r>
        <w:rPr/>
        <w:t>GCEU.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1" w:lineRule="auto"/>
        <w:ind w:right="114"/>
        <w:jc w:val="both"/>
        <w:rPr>
          <w:sz w:val="16"/>
          <w:szCs w:val="16"/>
        </w:rPr>
      </w:pPr>
      <w:r>
        <w:rPr/>
        <w:t>While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GCEU</w:t>
      </w:r>
      <w:r>
        <w:rPr>
          <w:spacing w:val="29"/>
        </w:rPr>
        <w:t> </w:t>
      </w:r>
      <w:r>
        <w:rPr/>
        <w:t>recognized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access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Court</w:t>
      </w:r>
      <w:r>
        <w:rPr>
          <w:spacing w:val="30"/>
        </w:rPr>
        <w:t> </w:t>
      </w:r>
      <w:r>
        <w:rPr/>
        <w:t>was</w:t>
      </w:r>
      <w:r>
        <w:rPr>
          <w:spacing w:val="30"/>
        </w:rPr>
        <w:t> </w:t>
      </w:r>
      <w:r>
        <w:rPr/>
        <w:t>“a</w:t>
      </w:r>
      <w:r>
        <w:rPr>
          <w:spacing w:val="29"/>
        </w:rPr>
        <w:t> </w:t>
      </w:r>
      <w:r>
        <w:rPr/>
        <w:t>fundamental</w:t>
      </w:r>
      <w:r>
        <w:rPr>
          <w:spacing w:val="30"/>
        </w:rPr>
        <w:t> </w:t>
      </w:r>
      <w:r>
        <w:rPr/>
        <w:t>right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principle</w:t>
      </w:r>
      <w:r>
        <w:rPr>
          <w:spacing w:val="-12"/>
        </w:rPr>
        <w:t> </w:t>
      </w:r>
      <w:r>
        <w:rPr/>
        <w:t>ensuring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rule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law”,</w:t>
      </w:r>
      <w:hyperlink w:history="true" w:anchor="_bookmark124">
        <w:r>
          <w:rPr>
            <w:position w:val="9"/>
            <w:sz w:val="16"/>
            <w:szCs w:val="16"/>
          </w:rPr>
          <w:t>124</w:t>
        </w:r>
      </w:hyperlink>
      <w:r>
        <w:rPr>
          <w:spacing w:val="10"/>
          <w:position w:val="9"/>
          <w:sz w:val="16"/>
          <w:szCs w:val="16"/>
        </w:rPr>
        <w:t> </w:t>
      </w:r>
      <w:r>
        <w:rPr/>
        <w:t>it</w:t>
      </w:r>
      <w:r>
        <w:rPr>
          <w:spacing w:val="-11"/>
        </w:rPr>
        <w:t> </w:t>
      </w:r>
      <w:r>
        <w:rPr/>
        <w:t>nevertheless</w:t>
      </w:r>
      <w:r>
        <w:rPr>
          <w:spacing w:val="-11"/>
        </w:rPr>
        <w:t> </w:t>
      </w:r>
      <w:r>
        <w:rPr/>
        <w:t>considered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fact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legal</w:t>
      </w:r>
      <w:r>
        <w:rPr>
          <w:spacing w:val="-11"/>
        </w:rPr>
        <w:t> </w:t>
      </w:r>
      <w:r>
        <w:rPr/>
        <w:t>proceedings</w:t>
      </w:r>
      <w:r>
        <w:rPr/>
        <w:t> are</w:t>
      </w:r>
      <w:r>
        <w:rPr>
          <w:spacing w:val="36"/>
        </w:rPr>
        <w:t> </w:t>
      </w:r>
      <w:r>
        <w:rPr/>
        <w:t>brought</w:t>
      </w:r>
      <w:r>
        <w:rPr>
          <w:spacing w:val="37"/>
        </w:rPr>
        <w:t> </w:t>
      </w:r>
      <w:r>
        <w:rPr/>
        <w:t>could</w:t>
      </w:r>
      <w:r>
        <w:rPr>
          <w:spacing w:val="37"/>
        </w:rPr>
        <w:t> </w:t>
      </w:r>
      <w:r>
        <w:rPr/>
        <w:t>amount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abuse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dominant</w:t>
      </w:r>
      <w:r>
        <w:rPr>
          <w:spacing w:val="37"/>
        </w:rPr>
        <w:t> </w:t>
      </w:r>
      <w:r>
        <w:rPr/>
        <w:t>position</w:t>
      </w:r>
      <w:r>
        <w:rPr>
          <w:spacing w:val="37"/>
        </w:rPr>
        <w:t> </w:t>
      </w:r>
      <w:r>
        <w:rPr/>
        <w:t>in</w:t>
      </w:r>
      <w:r>
        <w:rPr>
          <w:spacing w:val="35"/>
        </w:rPr>
        <w:t> </w:t>
      </w:r>
      <w:r>
        <w:rPr/>
        <w:t>“wholly</w:t>
      </w:r>
      <w:r>
        <w:rPr>
          <w:spacing w:val="32"/>
        </w:rPr>
        <w:t> </w:t>
      </w:r>
      <w:r>
        <w:rPr/>
        <w:t>exceptional</w:t>
      </w:r>
      <w:r>
        <w:rPr/>
        <w:t> circumstances”.</w:t>
      </w:r>
      <w:hyperlink w:history="true" w:anchor="_bookmark125">
        <w:r>
          <w:rPr>
            <w:position w:val="9"/>
            <w:sz w:val="16"/>
            <w:szCs w:val="16"/>
          </w:rPr>
          <w:t>125</w:t>
        </w:r>
      </w:hyperlink>
      <w:r>
        <w:rPr>
          <w:spacing w:val="28"/>
          <w:position w:val="9"/>
          <w:sz w:val="16"/>
          <w:szCs w:val="16"/>
        </w:rPr>
        <w:t> </w:t>
      </w:r>
      <w:r>
        <w:rPr/>
        <w:t>The</w:t>
      </w:r>
      <w:r>
        <w:rPr>
          <w:spacing w:val="48"/>
        </w:rPr>
        <w:t> </w:t>
      </w:r>
      <w:r>
        <w:rPr/>
        <w:t>GCEU</w:t>
      </w:r>
      <w:r>
        <w:rPr>
          <w:spacing w:val="46"/>
        </w:rPr>
        <w:t> </w:t>
      </w:r>
      <w:r>
        <w:rPr/>
        <w:t>also</w:t>
      </w:r>
      <w:r>
        <w:rPr>
          <w:spacing w:val="47"/>
        </w:rPr>
        <w:t> </w:t>
      </w:r>
      <w:r>
        <w:rPr/>
        <w:t>accepted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Commission’s</w:t>
      </w:r>
      <w:r>
        <w:rPr>
          <w:spacing w:val="47"/>
        </w:rPr>
        <w:t> </w:t>
      </w:r>
      <w:r>
        <w:rPr/>
        <w:t>position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/>
        <w:t>two</w:t>
      </w:r>
      <w:r>
        <w:rPr>
          <w:spacing w:val="49"/>
        </w:rPr>
        <w:t> </w:t>
      </w:r>
      <w:r>
        <w:rPr/>
        <w:t>cumulative</w:t>
      </w:r>
      <w:r>
        <w:rPr/>
        <w:t> conditions had to be met for the exceptional circumstances in which bringing a court action</w:t>
      </w:r>
      <w:r>
        <w:rPr>
          <w:spacing w:val="-24"/>
        </w:rPr>
        <w:t> </w:t>
      </w:r>
      <w:r>
        <w:rPr/>
        <w:t>could</w:t>
      </w:r>
      <w:r>
        <w:rPr/>
        <w:t> amount to a breach of Article 102 TFEU to be present. First, the action could not “reasonably</w:t>
      </w:r>
      <w:r>
        <w:rPr>
          <w:spacing w:val="24"/>
        </w:rPr>
        <w:t> </w:t>
      </w:r>
      <w:r>
        <w:rPr/>
        <w:t>be</w:t>
      </w:r>
      <w:r>
        <w:rPr/>
        <w:t> considered</w:t>
      </w:r>
      <w:r>
        <w:rPr>
          <w:spacing w:val="19"/>
        </w:rPr>
        <w:t> </w:t>
      </w:r>
      <w:r>
        <w:rPr/>
        <w:t>as</w:t>
      </w:r>
      <w:r>
        <w:rPr>
          <w:spacing w:val="22"/>
        </w:rPr>
        <w:t> </w:t>
      </w:r>
      <w:r>
        <w:rPr/>
        <w:t>an</w:t>
      </w:r>
      <w:r>
        <w:rPr>
          <w:spacing w:val="19"/>
        </w:rPr>
        <w:t> </w:t>
      </w:r>
      <w:r>
        <w:rPr/>
        <w:t>attempt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establish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rights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undertaking</w:t>
      </w:r>
      <w:r>
        <w:rPr>
          <w:spacing w:val="17"/>
        </w:rPr>
        <w:t> </w:t>
      </w:r>
      <w:r>
        <w:rPr/>
        <w:t>concerned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therefore</w:t>
      </w:r>
      <w:r>
        <w:rPr/>
        <w:t> only</w:t>
      </w:r>
      <w:r>
        <w:rPr>
          <w:spacing w:val="-12"/>
        </w:rPr>
        <w:t> </w:t>
      </w:r>
      <w:r>
        <w:rPr/>
        <w:t>serve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harass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opposite</w:t>
      </w:r>
      <w:r>
        <w:rPr>
          <w:spacing w:val="-9"/>
        </w:rPr>
        <w:t> </w:t>
      </w:r>
      <w:r>
        <w:rPr/>
        <w:t>party.”</w:t>
      </w:r>
      <w:hyperlink w:history="true" w:anchor="_bookmark126">
        <w:r>
          <w:rPr>
            <w:position w:val="9"/>
            <w:sz w:val="16"/>
            <w:szCs w:val="16"/>
          </w:rPr>
          <w:t>126</w:t>
        </w:r>
      </w:hyperlink>
      <w:r>
        <w:rPr>
          <w:spacing w:val="14"/>
          <w:position w:val="9"/>
          <w:sz w:val="16"/>
          <w:szCs w:val="16"/>
        </w:rPr>
        <w:t> </w:t>
      </w:r>
      <w:r>
        <w:rPr/>
        <w:t>Moreover,</w:t>
      </w:r>
      <w:r>
        <w:rPr>
          <w:spacing w:val="-8"/>
        </w:rPr>
        <w:t> </w:t>
      </w:r>
      <w:r>
        <w:rPr/>
        <w:t>“the</w:t>
      </w:r>
      <w:r>
        <w:rPr>
          <w:spacing w:val="-6"/>
        </w:rPr>
        <w:t> </w:t>
      </w:r>
      <w:r>
        <w:rPr/>
        <w:t>action</w:t>
      </w:r>
      <w:r>
        <w:rPr>
          <w:spacing w:val="-8"/>
        </w:rPr>
        <w:t> </w:t>
      </w:r>
      <w:r>
        <w:rPr/>
        <w:t>was</w:t>
      </w:r>
      <w:r>
        <w:rPr>
          <w:spacing w:val="-7"/>
        </w:rPr>
        <w:t> </w:t>
      </w:r>
      <w:r>
        <w:rPr/>
        <w:t>conceived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framework</w:t>
      </w:r>
      <w:r>
        <w:rPr/>
        <w:t> 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plan</w:t>
      </w:r>
      <w:r>
        <w:rPr>
          <w:spacing w:val="35"/>
        </w:rPr>
        <w:t> </w:t>
      </w:r>
      <w:r>
        <w:rPr/>
        <w:t>whose</w:t>
      </w:r>
      <w:r>
        <w:rPr>
          <w:spacing w:val="34"/>
        </w:rPr>
        <w:t> </w:t>
      </w:r>
      <w:r>
        <w:rPr/>
        <w:t>goal</w:t>
      </w:r>
      <w:r>
        <w:rPr>
          <w:spacing w:val="35"/>
        </w:rPr>
        <w:t> </w:t>
      </w:r>
      <w:r>
        <w:rPr/>
        <w:t>is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eliminate</w:t>
      </w:r>
      <w:r>
        <w:rPr>
          <w:spacing w:val="34"/>
        </w:rPr>
        <w:t> </w:t>
      </w:r>
      <w:r>
        <w:rPr/>
        <w:t>competition.”</w:t>
      </w:r>
      <w:hyperlink w:history="true" w:anchor="_bookmark127">
        <w:r>
          <w:rPr>
            <w:position w:val="9"/>
            <w:sz w:val="16"/>
            <w:szCs w:val="16"/>
          </w:rPr>
          <w:t>127</w:t>
        </w:r>
      </w:hyperlink>
      <w:r>
        <w:rPr>
          <w:spacing w:val="16"/>
          <w:position w:val="9"/>
          <w:sz w:val="16"/>
          <w:szCs w:val="16"/>
        </w:rPr>
        <w:t> </w:t>
      </w:r>
      <w:r>
        <w:rPr/>
        <w:t>The</w:t>
      </w:r>
      <w:r>
        <w:rPr>
          <w:spacing w:val="34"/>
        </w:rPr>
        <w:t> </w:t>
      </w:r>
      <w:r>
        <w:rPr/>
        <w:t>Court</w:t>
      </w:r>
      <w:r>
        <w:rPr>
          <w:spacing w:val="35"/>
        </w:rPr>
        <w:t> </w:t>
      </w:r>
      <w:r>
        <w:rPr/>
        <w:t>provided</w:t>
      </w:r>
      <w:r>
        <w:rPr>
          <w:spacing w:val="32"/>
        </w:rPr>
        <w:t> </w:t>
      </w:r>
      <w:r>
        <w:rPr/>
        <w:t>that</w:t>
      </w:r>
      <w:r>
        <w:rPr>
          <w:spacing w:val="35"/>
        </w:rPr>
        <w:t> </w:t>
      </w:r>
      <w:r>
        <w:rPr/>
        <w:t>“since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two</w:t>
      </w:r>
      <w:r>
        <w:rPr/>
        <w:t> cumulative criteria constitute an exception to the general principle of access to the courts,</w:t>
      </w:r>
      <w:r>
        <w:rPr>
          <w:spacing w:val="30"/>
        </w:rPr>
        <w:t> </w:t>
      </w:r>
      <w:r>
        <w:rPr/>
        <w:t>which</w:t>
      </w:r>
      <w:r>
        <w:rPr/>
        <w:t> ensures the rule of law, they must be construed and applied strictly, in a manner which does</w:t>
      </w:r>
      <w:r>
        <w:rPr>
          <w:spacing w:val="38"/>
        </w:rPr>
        <w:t> </w:t>
      </w:r>
      <w:r>
        <w:rPr/>
        <w:t>not</w:t>
      </w:r>
      <w:r>
        <w:rPr/>
        <w:t> defeat the application of the general</w:t>
      </w:r>
      <w:r>
        <w:rPr>
          <w:spacing w:val="4"/>
        </w:rPr>
        <w:t> </w:t>
      </w:r>
      <w:r>
        <w:rPr/>
        <w:t>rule.”</w:t>
      </w:r>
      <w:hyperlink w:history="true" w:anchor="_bookmark128">
        <w:r>
          <w:rPr>
            <w:position w:val="9"/>
            <w:sz w:val="16"/>
            <w:szCs w:val="16"/>
          </w:rPr>
          <w:t>128</w:t>
        </w:r>
        <w:r>
          <w:rPr>
            <w:sz w:val="16"/>
            <w:szCs w:val="16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2" w:id="123"/>
      <w:bookmarkEnd w:id="123"/>
      <w:r>
        <w:rPr/>
      </w:r>
      <w:r>
        <w:rPr>
          <w:rFonts w:ascii="Times New Roman"/>
          <w:position w:val="7"/>
          <w:sz w:val="13"/>
        </w:rPr>
        <w:t>122     </w:t>
      </w:r>
      <w:r>
        <w:rPr>
          <w:rFonts w:ascii="Times New Roman"/>
          <w:sz w:val="20"/>
        </w:rPr>
        <w:t>See Jurata and Patel, supra note 15, at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1276.</w:t>
      </w:r>
    </w:p>
    <w:p>
      <w:pPr>
        <w:spacing w:before="115"/>
        <w:ind w:left="479" w:right="117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3" w:id="124"/>
      <w:bookmarkEnd w:id="124"/>
      <w:r>
        <w:rPr/>
      </w:r>
      <w:r>
        <w:rPr>
          <w:rFonts w:ascii="Times New Roman" w:hAnsi="Times New Roman"/>
          <w:position w:val="7"/>
          <w:sz w:val="13"/>
        </w:rPr>
        <w:t>123</w:t>
      </w:r>
      <w:r>
        <w:rPr>
          <w:rFonts w:ascii="Times New Roman" w:hAnsi="Times New Roman"/>
          <w:spacing w:val="32"/>
          <w:position w:val="7"/>
          <w:sz w:val="13"/>
        </w:rPr>
        <w:t> </w:t>
      </w:r>
      <w:r>
        <w:rPr>
          <w:rFonts w:ascii="Times New Roman" w:hAnsi="Times New Roman"/>
          <w:sz w:val="20"/>
        </w:rPr>
        <w:t>Case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T-111/96,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i/>
          <w:sz w:val="20"/>
        </w:rPr>
        <w:t>ITT</w:t>
      </w:r>
      <w:r>
        <w:rPr>
          <w:rFonts w:ascii="Times New Roman" w:hAnsi="Times New Roman"/>
          <w:i/>
          <w:spacing w:val="41"/>
          <w:sz w:val="20"/>
        </w:rPr>
        <w:t> </w:t>
      </w:r>
      <w:r>
        <w:rPr>
          <w:rFonts w:ascii="Times New Roman" w:hAnsi="Times New Roman"/>
          <w:i/>
          <w:sz w:val="20"/>
        </w:rPr>
        <w:t>Promedia</w:t>
      </w:r>
      <w:r>
        <w:rPr>
          <w:rFonts w:ascii="Times New Roman" w:hAnsi="Times New Roman"/>
          <w:i/>
          <w:spacing w:val="42"/>
          <w:sz w:val="20"/>
        </w:rPr>
        <w:t> </w:t>
      </w:r>
      <w:r>
        <w:rPr>
          <w:rFonts w:ascii="Times New Roman" w:hAnsi="Times New Roman"/>
          <w:i/>
          <w:sz w:val="20"/>
        </w:rPr>
        <w:t>v.</w:t>
      </w:r>
      <w:r>
        <w:rPr>
          <w:rFonts w:ascii="Times New Roman" w:hAnsi="Times New Roman"/>
          <w:i/>
          <w:spacing w:val="42"/>
          <w:sz w:val="20"/>
        </w:rPr>
        <w:t> </w:t>
      </w:r>
      <w:r>
        <w:rPr>
          <w:rFonts w:ascii="Times New Roman" w:hAnsi="Times New Roman"/>
          <w:i/>
          <w:sz w:val="20"/>
        </w:rPr>
        <w:t>Commission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1998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E.C.R.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II-02937.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See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also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Case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T-119/09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i/>
          <w:sz w:val="20"/>
        </w:rPr>
        <w:t>Protégé</w:t>
      </w:r>
      <w:r>
        <w:rPr>
          <w:rFonts w:ascii="Times New Roman" w:hAnsi="Times New Roman"/>
          <w:i/>
          <w:w w:val="99"/>
          <w:sz w:val="20"/>
        </w:rPr>
        <w:t> </w:t>
      </w:r>
      <w:r>
        <w:rPr>
          <w:rFonts w:ascii="Times New Roman" w:hAnsi="Times New Roman"/>
          <w:i/>
          <w:sz w:val="20"/>
        </w:rPr>
        <w:t>International v Commission</w:t>
      </w:r>
      <w:r>
        <w:rPr>
          <w:rFonts w:ascii="Times New Roman" w:hAnsi="Times New Roman"/>
          <w:sz w:val="20"/>
        </w:rPr>
        <w:t>, 2012 E.C.R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II-0000.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4" w:id="125"/>
      <w:bookmarkEnd w:id="12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124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60.</w:t>
      </w:r>
    </w:p>
    <w:p>
      <w:pPr>
        <w:spacing w:before="116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5" w:id="126"/>
      <w:bookmarkEnd w:id="126"/>
      <w:r>
        <w:rPr/>
      </w:r>
      <w:r>
        <w:rPr>
          <w:rFonts w:ascii="Times New Roman"/>
          <w:sz w:val="13"/>
        </w:rPr>
        <w:t>125    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position w:val="-6"/>
          <w:sz w:val="20"/>
        </w:rPr>
        <w:t>Id.</w:t>
      </w:r>
      <w:r>
        <w:rPr>
          <w:rFonts w:ascii="Times New Roman"/>
          <w:sz w:val="20"/>
        </w:rPr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6" w:id="127"/>
      <w:bookmarkEnd w:id="127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126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30.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7" w:id="128"/>
      <w:bookmarkEnd w:id="128"/>
      <w:r>
        <w:rPr/>
      </w:r>
      <w:r>
        <w:rPr>
          <w:rFonts w:ascii="Times New Roman"/>
          <w:sz w:val="13"/>
        </w:rPr>
        <w:t>127    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position w:val="-6"/>
          <w:sz w:val="20"/>
        </w:rPr>
        <w:t>Id.</w:t>
      </w:r>
      <w:r>
        <w:rPr>
          <w:rFonts w:ascii="Times New Roman"/>
          <w:sz w:val="20"/>
        </w:rPr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8" w:id="129"/>
      <w:bookmarkEnd w:id="12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128     </w:t>
      </w:r>
      <w:r>
        <w:rPr>
          <w:rFonts w:ascii="Times New Roman" w:hAnsi="Times New Roman" w:cs="Times New Roman" w:eastAsia="Times New Roman"/>
          <w:sz w:val="20"/>
          <w:szCs w:val="20"/>
        </w:rPr>
        <w:t>Id. at §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61.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8" w:lineRule="auto" w:before="69"/>
        <w:ind w:right="114"/>
        <w:jc w:val="both"/>
      </w:pPr>
      <w:r>
        <w:rPr/>
        <w:t>Although there may be circumstances in which the first condition indicated above is met</w:t>
      </w:r>
      <w:r>
        <w:rPr>
          <w:spacing w:val="19"/>
        </w:rPr>
        <w:t> </w:t>
      </w:r>
      <w:r>
        <w:rPr/>
        <w:t>because</w:t>
      </w:r>
      <w:r>
        <w:rPr/>
        <w:t> the</w:t>
      </w:r>
      <w:r>
        <w:rPr>
          <w:spacing w:val="22"/>
        </w:rPr>
        <w:t> </w:t>
      </w:r>
      <w:r>
        <w:rPr/>
        <w:t>lawsuit</w:t>
      </w:r>
      <w:r>
        <w:rPr>
          <w:spacing w:val="23"/>
        </w:rPr>
        <w:t> </w:t>
      </w:r>
      <w:r>
        <w:rPr/>
        <w:t>brought</w:t>
      </w:r>
      <w:r>
        <w:rPr>
          <w:spacing w:val="23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PAE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manifestly</w:t>
      </w:r>
      <w:r>
        <w:rPr>
          <w:spacing w:val="15"/>
        </w:rPr>
        <w:t> </w:t>
      </w:r>
      <w:r>
        <w:rPr/>
        <w:t>unfounded,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second</w:t>
      </w:r>
      <w:r>
        <w:rPr>
          <w:spacing w:val="23"/>
        </w:rPr>
        <w:t> </w:t>
      </w:r>
      <w:r>
        <w:rPr/>
        <w:t>condition</w:t>
      </w:r>
      <w:r>
        <w:rPr>
          <w:spacing w:val="23"/>
        </w:rPr>
        <w:t> </w:t>
      </w:r>
      <w:r>
        <w:rPr/>
        <w:t>will</w:t>
      </w:r>
      <w:r>
        <w:rPr>
          <w:spacing w:val="21"/>
        </w:rPr>
        <w:t> </w:t>
      </w:r>
      <w:r>
        <w:rPr/>
        <w:t>not</w:t>
      </w:r>
      <w:r>
        <w:rPr>
          <w:spacing w:val="23"/>
        </w:rPr>
        <w:t> </w:t>
      </w:r>
      <w:r>
        <w:rPr/>
        <w:t>be</w:t>
      </w:r>
      <w:r>
        <w:rPr>
          <w:spacing w:val="22"/>
        </w:rPr>
        <w:t> </w:t>
      </w:r>
      <w:r>
        <w:rPr/>
        <w:t>met</w:t>
      </w:r>
      <w:r>
        <w:rPr/>
        <w:t> when the PAE in question does not have a relationship with an operating company. It is not in</w:t>
      </w:r>
      <w:r>
        <w:rPr>
          <w:spacing w:val="-34"/>
        </w:rPr>
        <w:t> </w:t>
      </w:r>
      <w:r>
        <w:rPr/>
        <w:t>the</w:t>
      </w:r>
      <w:r>
        <w:rPr/>
        <w:t> interest of a pure PAE to exclude the target of its action from the market as in that case it will</w:t>
      </w:r>
      <w:r>
        <w:rPr>
          <w:spacing w:val="-5"/>
        </w:rPr>
        <w:t> </w:t>
      </w:r>
      <w:r>
        <w:rPr/>
        <w:t>not</w:t>
      </w:r>
      <w:r>
        <w:rPr/>
        <w:t> obtain license fees. Whether that condition could be met in the case of a hybrid PAE depends</w:t>
      </w:r>
      <w:r>
        <w:rPr>
          <w:spacing w:val="28"/>
        </w:rPr>
        <w:t> </w:t>
      </w:r>
      <w:r>
        <w:rPr/>
        <w:t>on</w:t>
      </w:r>
      <w:r>
        <w:rPr/>
        <w:t> the</w:t>
      </w:r>
      <w:r>
        <w:rPr>
          <w:spacing w:val="-6"/>
        </w:rPr>
        <w:t> </w:t>
      </w:r>
      <w:r>
        <w:rPr/>
        <w:t>relationship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operating</w:t>
      </w:r>
      <w:r>
        <w:rPr>
          <w:spacing w:val="-7"/>
        </w:rPr>
        <w:t> </w:t>
      </w:r>
      <w:r>
        <w:rPr/>
        <w:t>company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patents,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/>
        <w:t> seen</w:t>
      </w:r>
      <w:r>
        <w:rPr>
          <w:spacing w:val="-6"/>
        </w:rPr>
        <w:t> </w:t>
      </w:r>
      <w:r>
        <w:rPr/>
        <w:t>below.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2"/>
        </w:rPr>
        <w:t>my</w:t>
      </w:r>
      <w:r>
        <w:rPr>
          <w:spacing w:val="-11"/>
        </w:rPr>
        <w:t> </w:t>
      </w:r>
      <w:r>
        <w:rPr/>
        <w:t>view,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second</w:t>
      </w:r>
      <w:r>
        <w:rPr>
          <w:spacing w:val="-4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criticisable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both</w:t>
      </w:r>
      <w:r>
        <w:rPr>
          <w:spacing w:val="-4"/>
        </w:rPr>
        <w:t> </w:t>
      </w:r>
      <w:r>
        <w:rPr/>
        <w:t>exclusionary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exploitative</w:t>
      </w:r>
      <w:r>
        <w:rPr/>
        <w:t> abuses</w:t>
      </w:r>
      <w:r>
        <w:rPr>
          <w:spacing w:val="40"/>
        </w:rPr>
        <w:t> </w:t>
      </w:r>
      <w:r>
        <w:rPr/>
        <w:t>fall</w:t>
      </w:r>
      <w:r>
        <w:rPr>
          <w:spacing w:val="40"/>
        </w:rPr>
        <w:t> </w:t>
      </w:r>
      <w:r>
        <w:rPr/>
        <w:t>under</w:t>
      </w:r>
      <w:r>
        <w:rPr>
          <w:spacing w:val="39"/>
        </w:rPr>
        <w:t> </w:t>
      </w:r>
      <w:r>
        <w:rPr/>
        <w:t>Article</w:t>
      </w:r>
      <w:r>
        <w:rPr>
          <w:spacing w:val="38"/>
        </w:rPr>
        <w:t> </w:t>
      </w:r>
      <w:r>
        <w:rPr/>
        <w:t>102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vexatious</w:t>
      </w:r>
      <w:r>
        <w:rPr>
          <w:spacing w:val="40"/>
        </w:rPr>
        <w:t> </w:t>
      </w:r>
      <w:r>
        <w:rPr/>
        <w:t>litigation</w:t>
      </w:r>
      <w:r>
        <w:rPr>
          <w:spacing w:val="42"/>
        </w:rPr>
        <w:t> </w:t>
      </w:r>
      <w:r>
        <w:rPr/>
        <w:t>can</w:t>
      </w:r>
      <w:r>
        <w:rPr>
          <w:spacing w:val="39"/>
        </w:rPr>
        <w:t> </w:t>
      </w:r>
      <w:r>
        <w:rPr/>
        <w:t>be</w:t>
      </w:r>
      <w:r>
        <w:rPr>
          <w:spacing w:val="41"/>
        </w:rPr>
        <w:t> </w:t>
      </w:r>
      <w:r>
        <w:rPr/>
        <w:t>used</w:t>
      </w:r>
      <w:r>
        <w:rPr>
          <w:spacing w:val="39"/>
        </w:rPr>
        <w:t> </w:t>
      </w:r>
      <w:r>
        <w:rPr/>
        <w:t>for</w:t>
      </w:r>
      <w:r>
        <w:rPr>
          <w:spacing w:val="41"/>
        </w:rPr>
        <w:t> </w:t>
      </w:r>
      <w:r>
        <w:rPr/>
        <w:t>both</w:t>
      </w:r>
      <w:r>
        <w:rPr>
          <w:spacing w:val="39"/>
        </w:rPr>
        <w:t> </w:t>
      </w:r>
      <w:r>
        <w:rPr/>
        <w:t>exclusionary</w:t>
      </w:r>
      <w:r>
        <w:rPr>
          <w:spacing w:val="35"/>
        </w:rPr>
        <w:t> </w:t>
      </w:r>
      <w:r>
        <w:rPr/>
        <w:t>and</w:t>
      </w:r>
      <w:r>
        <w:rPr/>
        <w:t> exploitative</w:t>
      </w:r>
      <w:r>
        <w:rPr>
          <w:spacing w:val="-3"/>
        </w:rPr>
        <w:t> </w:t>
      </w:r>
      <w:r>
        <w:rPr/>
        <w:t>purposes.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Hybrid PAEs and competition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law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auto" w:before="69"/>
        <w:ind w:left="119" w:right="114"/>
        <w:jc w:val="both"/>
        <w:rPr>
          <w:sz w:val="16"/>
          <w:szCs w:val="16"/>
        </w:rPr>
      </w:pPr>
      <w:r>
        <w:rPr/>
        <w:t>Hybrid PAEs are those that have contractual relationships with operating companies that sell</w:t>
      </w:r>
      <w:r>
        <w:rPr>
          <w:spacing w:val="16"/>
        </w:rPr>
        <w:t> </w:t>
      </w:r>
      <w:r>
        <w:rPr/>
        <w:t>the</w:t>
      </w:r>
      <w:r>
        <w:rPr/>
        <w:t> same</w:t>
      </w:r>
      <w:r>
        <w:rPr>
          <w:spacing w:val="11"/>
        </w:rPr>
        <w:t> </w:t>
      </w:r>
      <w:r>
        <w:rPr/>
        <w:t>products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those</w:t>
      </w:r>
      <w:r>
        <w:rPr>
          <w:spacing w:val="11"/>
        </w:rPr>
        <w:t> </w:t>
      </w:r>
      <w:r>
        <w:rPr/>
        <w:t>targeted</w:t>
      </w:r>
      <w:r>
        <w:rPr>
          <w:spacing w:val="12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PAE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substitutes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these</w:t>
      </w:r>
      <w:r>
        <w:rPr>
          <w:spacing w:val="11"/>
        </w:rPr>
        <w:t> </w:t>
      </w:r>
      <w:r>
        <w:rPr/>
        <w:t>products.</w:t>
      </w:r>
      <w:r>
        <w:rPr>
          <w:spacing w:val="14"/>
        </w:rPr>
        <w:t> </w:t>
      </w:r>
      <w:r>
        <w:rPr>
          <w:spacing w:val="-3"/>
        </w:rPr>
        <w:t>It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2"/>
        </w:rPr>
        <w:t> </w:t>
      </w:r>
      <w:r>
        <w:rPr/>
        <w:t>alleged</w:t>
      </w:r>
      <w:r>
        <w:rPr>
          <w:spacing w:val="-1"/>
        </w:rPr>
        <w:t> </w:t>
      </w:r>
      <w:r>
        <w:rPr/>
        <w:t>that</w:t>
      </w:r>
      <w:r>
        <w:rPr>
          <w:spacing w:val="32"/>
        </w:rPr>
        <w:t> </w:t>
      </w:r>
      <w:r>
        <w:rPr/>
        <w:t>hybrid</w:t>
      </w:r>
      <w:r>
        <w:rPr>
          <w:spacing w:val="31"/>
        </w:rPr>
        <w:t> </w:t>
      </w:r>
      <w:r>
        <w:rPr/>
        <w:t>PAEs</w:t>
      </w:r>
      <w:r>
        <w:rPr>
          <w:spacing w:val="31"/>
        </w:rPr>
        <w:t> </w:t>
      </w:r>
      <w:r>
        <w:rPr/>
        <w:t>can</w:t>
      </w:r>
      <w:r>
        <w:rPr>
          <w:spacing w:val="34"/>
        </w:rPr>
        <w:t> </w:t>
      </w:r>
      <w:r>
        <w:rPr/>
        <w:t>create</w:t>
      </w:r>
      <w:r>
        <w:rPr>
          <w:spacing w:val="30"/>
        </w:rPr>
        <w:t> </w:t>
      </w:r>
      <w:r>
        <w:rPr/>
        <w:t>serious</w:t>
      </w:r>
      <w:r>
        <w:rPr>
          <w:spacing w:val="31"/>
        </w:rPr>
        <w:t> </w:t>
      </w:r>
      <w:r>
        <w:rPr/>
        <w:t>competition</w:t>
      </w:r>
      <w:r>
        <w:rPr>
          <w:spacing w:val="31"/>
        </w:rPr>
        <w:t> </w:t>
      </w:r>
      <w:r>
        <w:rPr/>
        <w:t>concerns.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this</w:t>
      </w:r>
      <w:r>
        <w:rPr>
          <w:spacing w:val="31"/>
        </w:rPr>
        <w:t> </w:t>
      </w:r>
      <w:r>
        <w:rPr/>
        <w:t>section,</w:t>
      </w:r>
      <w:r>
        <w:rPr>
          <w:spacing w:val="34"/>
        </w:rPr>
        <w:t> </w:t>
      </w:r>
      <w:r>
        <w:rPr/>
        <w:t>I</w:t>
      </w:r>
      <w:r>
        <w:rPr>
          <w:spacing w:val="28"/>
        </w:rPr>
        <w:t> </w:t>
      </w:r>
      <w:r>
        <w:rPr/>
        <w:t>illustrate</w:t>
      </w:r>
      <w:r>
        <w:rPr>
          <w:spacing w:val="30"/>
        </w:rPr>
        <w:t> </w:t>
      </w:r>
      <w:r>
        <w:rPr/>
        <w:t>through</w:t>
      </w:r>
      <w:r>
        <w:rPr/>
        <w:t> simple</w:t>
      </w:r>
      <w:r>
        <w:rPr>
          <w:spacing w:val="-6"/>
        </w:rPr>
        <w:t> </w:t>
      </w:r>
      <w:r>
        <w:rPr/>
        <w:t>numerical</w:t>
      </w:r>
      <w:r>
        <w:rPr>
          <w:spacing w:val="-4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hybrid</w:t>
      </w:r>
      <w:r>
        <w:rPr>
          <w:spacing w:val="-5"/>
        </w:rPr>
        <w:t> </w:t>
      </w:r>
      <w:r>
        <w:rPr/>
        <w:t>PAEs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formed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operate,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/>
        <w:t> extent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create</w:t>
      </w:r>
      <w:r>
        <w:rPr>
          <w:spacing w:val="-8"/>
        </w:rPr>
        <w:t> </w:t>
      </w:r>
      <w:r>
        <w:rPr/>
        <w:t>concerns</w:t>
      </w:r>
      <w:r>
        <w:rPr>
          <w:spacing w:val="-5"/>
        </w:rPr>
        <w:t> </w:t>
      </w:r>
      <w:r>
        <w:rPr/>
        <w:t>under</w:t>
      </w:r>
      <w:r>
        <w:rPr>
          <w:spacing w:val="-8"/>
        </w:rPr>
        <w:t> </w:t>
      </w:r>
      <w:r>
        <w:rPr/>
        <w:t>Articles</w:t>
      </w:r>
      <w:r>
        <w:rPr>
          <w:spacing w:val="-7"/>
        </w:rPr>
        <w:t> </w:t>
      </w:r>
      <w:r>
        <w:rPr/>
        <w:t>101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102</w:t>
      </w:r>
      <w:r>
        <w:rPr>
          <w:spacing w:val="-7"/>
        </w:rPr>
        <w:t> </w:t>
      </w:r>
      <w:r>
        <w:rPr/>
        <w:t>TFEU.</w:t>
      </w:r>
      <w:r>
        <w:rPr>
          <w:spacing w:val="-7"/>
        </w:rPr>
        <w:t> </w:t>
      </w:r>
      <w:r>
        <w:rPr/>
        <w:t>While</w:t>
      </w:r>
      <w:r>
        <w:rPr>
          <w:spacing w:val="-8"/>
        </w:rPr>
        <w:t> </w:t>
      </w:r>
      <w:r>
        <w:rPr/>
        <w:t>these</w:t>
      </w:r>
      <w:r>
        <w:rPr/>
        <w:t> examples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fictitious,</w:t>
      </w:r>
      <w:r>
        <w:rPr>
          <w:spacing w:val="-7"/>
        </w:rPr>
        <w:t> </w:t>
      </w:r>
      <w:r>
        <w:rPr/>
        <w:t>they</w:t>
      </w:r>
      <w:r>
        <w:rPr>
          <w:spacing w:val="-12"/>
        </w:rPr>
        <w:t> </w:t>
      </w:r>
      <w:r>
        <w:rPr/>
        <w:t>are</w:t>
      </w:r>
      <w:r>
        <w:rPr>
          <w:spacing w:val="-8"/>
        </w:rPr>
        <w:t> </w:t>
      </w:r>
      <w:r>
        <w:rPr/>
        <w:t>nevertheless</w:t>
      </w:r>
      <w:r>
        <w:rPr>
          <w:spacing w:val="-7"/>
        </w:rPr>
        <w:t> </w:t>
      </w:r>
      <w:r>
        <w:rPr/>
        <w:t>inspired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numerous</w:t>
      </w:r>
      <w:r>
        <w:rPr>
          <w:spacing w:val="-5"/>
        </w:rPr>
        <w:t> </w:t>
      </w:r>
      <w:r>
        <w:rPr/>
        <w:t>IP-related</w:t>
      </w:r>
      <w:r>
        <w:rPr>
          <w:spacing w:val="-7"/>
        </w:rPr>
        <w:t> </w:t>
      </w:r>
      <w:r>
        <w:rPr/>
        <w:t>transactions</w:t>
      </w:r>
      <w:r>
        <w:rPr>
          <w:spacing w:val="-7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 taken place in the last few years as well as the disputes they have</w:t>
      </w:r>
      <w:r>
        <w:rPr>
          <w:spacing w:val="-5"/>
        </w:rPr>
        <w:t> </w:t>
      </w:r>
      <w:r>
        <w:rPr/>
        <w:t>triggered.</w:t>
      </w:r>
      <w:hyperlink w:history="true" w:anchor="_bookmark129">
        <w:r>
          <w:rPr>
            <w:position w:val="9"/>
            <w:sz w:val="16"/>
          </w:rPr>
          <w:t>129</w:t>
        </w:r>
        <w:r>
          <w:rPr>
            <w:sz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left="119" w:right="115"/>
        <w:jc w:val="both"/>
      </w:pPr>
      <w:r>
        <w:rPr/>
        <w:t>I should note that the competition concerns that have been identified in Section A above as</w:t>
      </w:r>
      <w:r>
        <w:rPr>
          <w:spacing w:val="24"/>
        </w:rPr>
        <w:t> </w:t>
      </w:r>
      <w:r>
        <w:rPr/>
        <w:t>they</w:t>
      </w:r>
      <w:r>
        <w:rPr/>
        <w:t> apply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pure</w:t>
      </w:r>
      <w:r>
        <w:rPr>
          <w:spacing w:val="19"/>
        </w:rPr>
        <w:t> </w:t>
      </w:r>
      <w:r>
        <w:rPr/>
        <w:t>PAE</w:t>
      </w:r>
      <w:r>
        <w:rPr>
          <w:spacing w:val="20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also</w:t>
      </w:r>
      <w:r>
        <w:rPr>
          <w:spacing w:val="20"/>
        </w:rPr>
        <w:t> </w:t>
      </w:r>
      <w:r>
        <w:rPr/>
        <w:t>apply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case.</w:t>
      </w:r>
      <w:r>
        <w:rPr>
          <w:spacing w:val="20"/>
        </w:rPr>
        <w:t> </w:t>
      </w:r>
      <w:r>
        <w:rPr/>
        <w:t>This</w:t>
      </w:r>
      <w:r>
        <w:rPr>
          <w:spacing w:val="20"/>
        </w:rPr>
        <w:t> </w:t>
      </w:r>
      <w:r>
        <w:rPr/>
        <w:t>section</w:t>
      </w:r>
      <w:r>
        <w:rPr>
          <w:spacing w:val="20"/>
        </w:rPr>
        <w:t> </w:t>
      </w:r>
      <w:r>
        <w:rPr/>
        <w:t>therefore</w:t>
      </w:r>
      <w:r>
        <w:rPr>
          <w:spacing w:val="19"/>
        </w:rPr>
        <w:t> </w:t>
      </w:r>
      <w:r>
        <w:rPr/>
        <w:t>discusses</w:t>
      </w:r>
      <w:r>
        <w:rPr>
          <w:spacing w:val="20"/>
        </w:rPr>
        <w:t> </w:t>
      </w:r>
      <w:r>
        <w:rPr/>
        <w:t>additional</w:t>
      </w:r>
      <w:r>
        <w:rPr/>
        <w:t> competition concerns resulting from the relationship that the operating company maintains</w:t>
      </w:r>
      <w:r>
        <w:rPr>
          <w:spacing w:val="24"/>
        </w:rPr>
        <w:t> </w:t>
      </w:r>
      <w:r>
        <w:rPr/>
        <w:t>with</w:t>
      </w:r>
      <w:r>
        <w:rPr/>
        <w:t> the PAE following the transfer of the</w:t>
      </w:r>
      <w:r>
        <w:rPr>
          <w:spacing w:val="-14"/>
        </w:rPr>
        <w:t> </w:t>
      </w:r>
      <w:r>
        <w:rPr/>
        <w:t>patents.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Scenario 1: Patent divestment to 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1" w:lineRule="auto"/>
        <w:ind w:left="119" w:right="118"/>
        <w:jc w:val="both"/>
        <w:rPr>
          <w:sz w:val="16"/>
          <w:szCs w:val="16"/>
        </w:rPr>
      </w:pPr>
      <w:r>
        <w:rPr/>
        <w:t>This</w:t>
      </w:r>
      <w:r>
        <w:rPr>
          <w:spacing w:val="22"/>
        </w:rPr>
        <w:t> </w:t>
      </w:r>
      <w:r>
        <w:rPr/>
        <w:t>first</w:t>
      </w:r>
      <w:r>
        <w:rPr>
          <w:spacing w:val="22"/>
        </w:rPr>
        <w:t> </w:t>
      </w:r>
      <w:r>
        <w:rPr/>
        <w:t>scenario</w:t>
      </w:r>
      <w:r>
        <w:rPr>
          <w:spacing w:val="22"/>
        </w:rPr>
        <w:t> </w:t>
      </w:r>
      <w:r>
        <w:rPr/>
        <w:t>illustrates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competition</w:t>
      </w:r>
      <w:r>
        <w:rPr>
          <w:spacing w:val="22"/>
        </w:rPr>
        <w:t> </w:t>
      </w:r>
      <w:r>
        <w:rPr/>
        <w:t>law</w:t>
      </w:r>
      <w:r>
        <w:rPr>
          <w:spacing w:val="21"/>
        </w:rPr>
        <w:t> </w:t>
      </w:r>
      <w:r>
        <w:rPr/>
        <w:t>issues</w:t>
      </w:r>
      <w:r>
        <w:rPr>
          <w:spacing w:val="22"/>
        </w:rPr>
        <w:t> </w:t>
      </w:r>
      <w:r>
        <w:rPr/>
        <w:t>that</w:t>
      </w:r>
      <w:r>
        <w:rPr>
          <w:spacing w:val="20"/>
        </w:rPr>
        <w:t> </w:t>
      </w:r>
      <w:r>
        <w:rPr/>
        <w:t>may</w:t>
      </w:r>
      <w:r>
        <w:rPr>
          <w:spacing w:val="17"/>
        </w:rPr>
        <w:t> </w:t>
      </w:r>
      <w:r>
        <w:rPr/>
        <w:t>arise</w:t>
      </w:r>
      <w:r>
        <w:rPr>
          <w:spacing w:val="21"/>
        </w:rPr>
        <w:t> </w:t>
      </w:r>
      <w:r>
        <w:rPr/>
        <w:t>when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operating</w:t>
      </w:r>
      <w:r>
        <w:rPr>
          <w:spacing w:val="19"/>
        </w:rPr>
        <w:t> </w:t>
      </w:r>
      <w:r>
        <w:rPr/>
        <w:t>firm</w:t>
      </w:r>
      <w:r>
        <w:rPr/>
        <w:t> transfers</w:t>
      </w:r>
      <w:r>
        <w:rPr>
          <w:spacing w:val="12"/>
        </w:rPr>
        <w:t> </w:t>
      </w:r>
      <w:r>
        <w:rPr/>
        <w:t>some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its</w:t>
      </w:r>
      <w:r>
        <w:rPr>
          <w:spacing w:val="12"/>
        </w:rPr>
        <w:t> </w:t>
      </w:r>
      <w:r>
        <w:rPr/>
        <w:t>patents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PAE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maintains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influence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way</w:t>
      </w:r>
      <w:r>
        <w:rPr>
          <w:spacing w:val="6"/>
        </w:rPr>
        <w:t> </w:t>
      </w:r>
      <w:r>
        <w:rPr/>
        <w:t>in</w:t>
      </w:r>
      <w:r>
        <w:rPr>
          <w:spacing w:val="12"/>
        </w:rPr>
        <w:t> </w:t>
      </w:r>
      <w:r>
        <w:rPr/>
        <w:t>which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PAE</w:t>
      </w:r>
      <w:r>
        <w:rPr/>
        <w:t> will assert its</w:t>
      </w:r>
      <w:r>
        <w:rPr>
          <w:spacing w:val="6"/>
        </w:rPr>
        <w:t> </w:t>
      </w:r>
      <w:r>
        <w:rPr/>
        <w:t>patents.</w:t>
      </w:r>
      <w:hyperlink w:history="true" w:anchor="_bookmark130">
        <w:r>
          <w:rPr>
            <w:position w:val="9"/>
            <w:sz w:val="16"/>
          </w:rPr>
          <w:t>130</w:t>
        </w:r>
        <w:r>
          <w:rPr>
            <w:sz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9" w:id="130"/>
      <w:bookmarkEnd w:id="130"/>
      <w:r>
        <w:rPr/>
      </w:r>
      <w:r>
        <w:rPr>
          <w:rFonts w:ascii="Times New Roman"/>
          <w:position w:val="7"/>
          <w:sz w:val="13"/>
        </w:rPr>
        <w:t>129     </w:t>
      </w:r>
      <w:r>
        <w:rPr>
          <w:rFonts w:ascii="Times New Roman"/>
          <w:sz w:val="20"/>
        </w:rPr>
        <w:t>See the next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note.</w:t>
      </w:r>
    </w:p>
    <w:p>
      <w:pPr>
        <w:spacing w:before="115"/>
        <w:ind w:left="119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0" w:id="131"/>
      <w:bookmarkEnd w:id="13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130 </w:t>
      </w:r>
      <w:r>
        <w:rPr>
          <w:rFonts w:ascii="Times New Roman" w:hAnsi="Times New Roman" w:cs="Times New Roman" w:eastAsia="Times New Roman"/>
          <w:sz w:val="20"/>
          <w:szCs w:val="20"/>
        </w:rPr>
        <w:t>For examples of transactions involving operating companies and PAEs, see, e.g. Unwired Planet’s acquisition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2,185 Ericsson patents, see 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26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http://investor.unwiredplanet.com/releasedetail.cfm?ReleaseID=732752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;</w:t>
        </w:r>
      </w:hyperlink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Vringo’s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acquisition of 500 Nokia patents, see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hyperlink r:id="rId27">
        <w:r>
          <w:rPr>
            <w:rFonts w:ascii="Times New Roman" w:hAnsi="Times New Roman" w:cs="Times New Roman" w:eastAsia="Times New Roman"/>
            <w:color w:val="0000FF"/>
            <w:spacing w:val="42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http://finance.yahoo.com/news/nokia-sell-500-patents-licensing-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27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193248944.html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;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Sisvel’s acquisition of 450 Nokia patents, see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hyperlink r:id="rId28">
        <w:r>
          <w:rPr>
            <w:rFonts w:ascii="Times New Roman" w:hAnsi="Times New Roman" w:cs="Times New Roman" w:eastAsia="Times New Roman"/>
            <w:color w:val="0000FF"/>
            <w:spacing w:val="2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http://www.sisvel.com/index.php/sisvel-news/257-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28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sis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  <w:t>;</w:t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 Pendrell’s acquisition of 125 Nokia patents, see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hyperlink r:id="rId29">
        <w:r>
          <w:rPr>
            <w:rFonts w:ascii="Times New Roman" w:hAnsi="Times New Roman" w:cs="Times New Roman" w:eastAsia="Times New Roman"/>
            <w:color w:val="0000FF"/>
            <w:spacing w:val="12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http://www.prnewswire.com/news-releases/pendrell-acquires-</w:t>
        </w:r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w w:val="99"/>
          <w:sz w:val="20"/>
          <w:szCs w:val="20"/>
        </w:rPr>
        <w:t> </w:t>
      </w:r>
      <w:hyperlink r:id="rId29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foundational-memory-technology-patent-portfolio-from-nokia-199847671.html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500" w:bottom="1240" w:left="1320" w:right="1320"/>
        </w:sect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57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Description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scenario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right="114"/>
        <w:jc w:val="both"/>
        <w:rPr>
          <w:sz w:val="16"/>
          <w:szCs w:val="16"/>
        </w:rPr>
      </w:pPr>
      <w:r>
        <w:rPr/>
        <w:t>Let us assume that operating firm A owns a portfolio of 20,000 SEPs, which it decides to</w:t>
      </w:r>
      <w:r>
        <w:rPr>
          <w:spacing w:val="58"/>
        </w:rPr>
        <w:t> </w:t>
      </w:r>
      <w:r>
        <w:rPr/>
        <w:t>divide</w:t>
      </w:r>
      <w:r>
        <w:rPr/>
        <w:t> in</w:t>
      </w:r>
      <w:r>
        <w:rPr>
          <w:spacing w:val="24"/>
        </w:rPr>
        <w:t> </w:t>
      </w:r>
      <w:r>
        <w:rPr/>
        <w:t>two</w:t>
      </w:r>
      <w:r>
        <w:rPr>
          <w:spacing w:val="24"/>
        </w:rPr>
        <w:t> </w:t>
      </w:r>
      <w:r>
        <w:rPr/>
        <w:t>parts.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retains</w:t>
      </w:r>
      <w:r>
        <w:rPr>
          <w:spacing w:val="24"/>
        </w:rPr>
        <w:t> </w:t>
      </w:r>
      <w:r>
        <w:rPr/>
        <w:t>16,000</w:t>
      </w:r>
      <w:r>
        <w:rPr>
          <w:spacing w:val="24"/>
        </w:rPr>
        <w:t> </w:t>
      </w:r>
      <w:r>
        <w:rPr/>
        <w:t>SEPs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divests</w:t>
      </w:r>
      <w:r>
        <w:rPr>
          <w:spacing w:val="22"/>
        </w:rPr>
        <w:t> </w:t>
      </w:r>
      <w:r>
        <w:rPr/>
        <w:t>4,000</w:t>
      </w:r>
      <w:r>
        <w:rPr>
          <w:spacing w:val="24"/>
        </w:rPr>
        <w:t> </w:t>
      </w:r>
      <w:r>
        <w:rPr/>
        <w:t>SEPs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PAE</w:t>
      </w:r>
      <w:r>
        <w:rPr>
          <w:spacing w:val="24"/>
        </w:rPr>
        <w:t> </w:t>
      </w:r>
      <w:r>
        <w:rPr/>
        <w:t>called</w:t>
      </w:r>
      <w:r>
        <w:rPr>
          <w:spacing w:val="26"/>
        </w:rPr>
        <w:t> </w:t>
      </w:r>
      <w:r>
        <w:rPr/>
        <w:t>IPX.</w:t>
      </w:r>
      <w:r>
        <w:rPr>
          <w:spacing w:val="26"/>
        </w:rPr>
        <w:t> </w:t>
      </w:r>
      <w:r>
        <w:rPr/>
        <w:t>IPX</w:t>
      </w:r>
      <w:r>
        <w:rPr>
          <w:spacing w:val="23"/>
        </w:rPr>
        <w:t> </w:t>
      </w:r>
      <w:r>
        <w:rPr/>
        <w:t>pays</w:t>
      </w:r>
      <w:r>
        <w:rPr>
          <w:spacing w:val="24"/>
        </w:rPr>
        <w:t> </w:t>
      </w:r>
      <w:r>
        <w:rPr/>
        <w:t>a</w:t>
      </w:r>
      <w:r>
        <w:rPr/>
        <w:t> modest</w:t>
      </w:r>
      <w:r>
        <w:rPr>
          <w:spacing w:val="13"/>
        </w:rPr>
        <w:t> </w:t>
      </w:r>
      <w:r>
        <w:rPr/>
        <w:t>amount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money</w:t>
      </w:r>
      <w:r>
        <w:rPr>
          <w:spacing w:val="11"/>
        </w:rPr>
        <w:t> </w:t>
      </w:r>
      <w:r>
        <w:rPr/>
        <w:t>to</w:t>
      </w:r>
      <w:r>
        <w:rPr>
          <w:spacing w:val="15"/>
        </w:rPr>
        <w:t> </w:t>
      </w:r>
      <w:r>
        <w:rPr/>
        <w:t>acquire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patents,</w:t>
      </w:r>
      <w:r>
        <w:rPr>
          <w:spacing w:val="15"/>
        </w:rPr>
        <w:t> </w:t>
      </w:r>
      <w:r>
        <w:rPr/>
        <w:t>but</w:t>
      </w:r>
      <w:r>
        <w:rPr>
          <w:spacing w:val="13"/>
        </w:rPr>
        <w:t> </w:t>
      </w:r>
      <w:r>
        <w:rPr/>
        <w:t>signs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revenue-sharing</w:t>
      </w:r>
      <w:r>
        <w:rPr>
          <w:spacing w:val="13"/>
        </w:rPr>
        <w:t> </w:t>
      </w:r>
      <w:r>
        <w:rPr/>
        <w:t>agreement</w:t>
      </w:r>
      <w:r>
        <w:rPr>
          <w:spacing w:val="16"/>
        </w:rPr>
        <w:t> </w:t>
      </w:r>
      <w:r>
        <w:rPr/>
        <w:t>with</w:t>
      </w:r>
      <w:r>
        <w:rPr>
          <w:spacing w:val="13"/>
        </w:rPr>
        <w:t> </w:t>
      </w:r>
      <w:r>
        <w:rPr/>
        <w:t>A,</w:t>
      </w:r>
      <w:r>
        <w:rPr/>
        <w:t> whereby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/>
        <w:t>will</w:t>
      </w:r>
      <w:r>
        <w:rPr>
          <w:spacing w:val="39"/>
        </w:rPr>
        <w:t> </w:t>
      </w:r>
      <w:r>
        <w:rPr/>
        <w:t>collect</w:t>
      </w:r>
      <w:r>
        <w:rPr>
          <w:spacing w:val="41"/>
        </w:rPr>
        <w:t> </w:t>
      </w:r>
      <w:r>
        <w:rPr/>
        <w:t>50%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licensing</w:t>
      </w:r>
      <w:r>
        <w:rPr>
          <w:spacing w:val="36"/>
        </w:rPr>
        <w:t> </w:t>
      </w:r>
      <w:r>
        <w:rPr/>
        <w:t>revenues</w:t>
      </w:r>
      <w:r>
        <w:rPr>
          <w:spacing w:val="39"/>
        </w:rPr>
        <w:t> </w:t>
      </w:r>
      <w:r>
        <w:rPr/>
        <w:t>that</w:t>
      </w:r>
      <w:r>
        <w:rPr>
          <w:spacing w:val="41"/>
        </w:rPr>
        <w:t> </w:t>
      </w:r>
      <w:r>
        <w:rPr/>
        <w:t>IPX</w:t>
      </w:r>
      <w:r>
        <w:rPr>
          <w:spacing w:val="40"/>
        </w:rPr>
        <w:t> </w:t>
      </w:r>
      <w:r>
        <w:rPr/>
        <w:t>generates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future.</w:t>
      </w:r>
      <w:r>
        <w:rPr>
          <w:spacing w:val="38"/>
        </w:rPr>
        <w:t> </w:t>
      </w:r>
      <w:r>
        <w:rPr/>
        <w:t>This</w:t>
      </w:r>
      <w:r>
        <w:rPr/>
        <w:t> agreement</w:t>
      </w:r>
      <w:r>
        <w:rPr>
          <w:spacing w:val="27"/>
        </w:rPr>
        <w:t> </w:t>
      </w:r>
      <w:r>
        <w:rPr/>
        <w:t>contains</w:t>
      </w:r>
      <w:r>
        <w:rPr>
          <w:spacing w:val="29"/>
        </w:rPr>
        <w:t> </w:t>
      </w:r>
      <w:r>
        <w:rPr/>
        <w:t>additional</w:t>
      </w:r>
      <w:r>
        <w:rPr>
          <w:spacing w:val="27"/>
        </w:rPr>
        <w:t> </w:t>
      </w:r>
      <w:r>
        <w:rPr/>
        <w:t>obligations,</w:t>
      </w:r>
      <w:r>
        <w:rPr>
          <w:spacing w:val="26"/>
        </w:rPr>
        <w:t> </w:t>
      </w:r>
      <w:r>
        <w:rPr/>
        <w:t>regarding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way</w:t>
      </w:r>
      <w:r>
        <w:rPr>
          <w:spacing w:val="23"/>
        </w:rPr>
        <w:t> </w:t>
      </w:r>
      <w:r>
        <w:rPr/>
        <w:t>in</w:t>
      </w:r>
      <w:r>
        <w:rPr>
          <w:spacing w:val="29"/>
        </w:rPr>
        <w:t> </w:t>
      </w:r>
      <w:r>
        <w:rPr/>
        <w:t>which</w:t>
      </w:r>
      <w:r>
        <w:rPr>
          <w:spacing w:val="31"/>
        </w:rPr>
        <w:t> </w:t>
      </w:r>
      <w:r>
        <w:rPr/>
        <w:t>IPX</w:t>
      </w:r>
      <w:r>
        <w:rPr>
          <w:spacing w:val="26"/>
        </w:rPr>
        <w:t> </w:t>
      </w:r>
      <w:r>
        <w:rPr/>
        <w:t>should</w:t>
      </w:r>
      <w:r>
        <w:rPr>
          <w:spacing w:val="26"/>
        </w:rPr>
        <w:t> </w:t>
      </w:r>
      <w:r>
        <w:rPr/>
        <w:t>conduct</w:t>
      </w:r>
      <w:r>
        <w:rPr>
          <w:spacing w:val="27"/>
        </w:rPr>
        <w:t> </w:t>
      </w:r>
      <w:r>
        <w:rPr/>
        <w:t>its</w:t>
      </w:r>
      <w:r>
        <w:rPr/>
        <w:t> licensing</w:t>
      </w:r>
      <w:r>
        <w:rPr>
          <w:spacing w:val="-6"/>
        </w:rPr>
        <w:t> </w:t>
      </w:r>
      <w:r>
        <w:rPr/>
        <w:t>business.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firm</w:t>
      </w:r>
      <w:r>
        <w:rPr>
          <w:spacing w:val="-3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may</w:t>
      </w:r>
      <w:r>
        <w:rPr>
          <w:spacing w:val="-9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divest</w:t>
      </w:r>
      <w:r>
        <w:rPr>
          <w:spacing w:val="-3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patents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PAEs</w:t>
      </w:r>
      <w:r>
        <w:rPr/>
        <w:t> for a variety of valid reasons, concerns have been expressed that the type of</w:t>
      </w:r>
      <w:r>
        <w:rPr>
          <w:spacing w:val="4"/>
        </w:rPr>
        <w:t> </w:t>
      </w:r>
      <w:r>
        <w:rPr/>
        <w:t>arrangements</w:t>
      </w:r>
      <w:r>
        <w:rPr/>
        <w:t> discussed above may be used to harm the operating firms’ rivals, a strategy described</w:t>
      </w:r>
      <w:r>
        <w:rPr>
          <w:spacing w:val="35"/>
        </w:rPr>
        <w:t> </w:t>
      </w:r>
      <w:r>
        <w:rPr/>
        <w:t>as</w:t>
      </w:r>
      <w:r>
        <w:rPr>
          <w:spacing w:val="-1"/>
        </w:rPr>
        <w:t> </w:t>
      </w:r>
      <w:r>
        <w:rPr/>
        <w:t>“privateering”.</w:t>
      </w:r>
      <w:hyperlink w:history="true" w:anchor="_bookmark131">
        <w:r>
          <w:rPr>
            <w:position w:val="9"/>
            <w:sz w:val="16"/>
            <w:szCs w:val="16"/>
          </w:rPr>
          <w:t>131</w:t>
        </w:r>
      </w:hyperlink>
      <w:r>
        <w:rPr>
          <w:spacing w:val="14"/>
          <w:position w:val="9"/>
          <w:sz w:val="16"/>
          <w:szCs w:val="16"/>
        </w:rPr>
        <w:t> </w:t>
      </w:r>
      <w:r>
        <w:rPr/>
        <w:t>Privateering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usually</w:t>
      </w:r>
      <w:r>
        <w:rPr>
          <w:spacing w:val="-12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8"/>
        </w:rPr>
        <w:t> </w:t>
      </w:r>
      <w:r>
        <w:rPr/>
        <w:t>attempt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operating</w:t>
      </w:r>
      <w:r>
        <w:rPr>
          <w:spacing w:val="-8"/>
        </w:rPr>
        <w:t> </w:t>
      </w:r>
      <w:r>
        <w:rPr/>
        <w:t>company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raise</w:t>
      </w:r>
      <w:r>
        <w:rPr/>
        <w:t> its rivals’</w:t>
      </w:r>
      <w:r>
        <w:rPr>
          <w:spacing w:val="8"/>
        </w:rPr>
        <w:t> </w:t>
      </w:r>
      <w:r>
        <w:rPr/>
        <w:t>costs.</w:t>
      </w:r>
      <w:hyperlink w:history="true" w:anchor="_bookmark132">
        <w:r>
          <w:rPr>
            <w:position w:val="9"/>
            <w:sz w:val="16"/>
            <w:szCs w:val="16"/>
          </w:rPr>
          <w:t>132</w:t>
        </w:r>
        <w:r>
          <w:rPr>
            <w:sz w:val="16"/>
            <w:szCs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115"/>
        <w:jc w:val="both"/>
      </w:pPr>
      <w:r>
        <w:rPr/>
        <w:t>In the above example, let us further assume that A concluded its patent transactions with IPX</w:t>
      </w:r>
      <w:r>
        <w:rPr>
          <w:spacing w:val="31"/>
        </w:rPr>
        <w:t> </w:t>
      </w:r>
      <w:r>
        <w:rPr/>
        <w:t>on</w:t>
      </w:r>
      <w:r>
        <w:rPr/>
        <w:t> 1</w:t>
      </w:r>
      <w:r>
        <w:rPr>
          <w:spacing w:val="20"/>
        </w:rPr>
        <w:t> </w:t>
      </w:r>
      <w:r>
        <w:rPr/>
        <w:t>January</w:t>
      </w:r>
      <w:r>
        <w:rPr>
          <w:spacing w:val="13"/>
        </w:rPr>
        <w:t> </w:t>
      </w:r>
      <w:r>
        <w:rPr/>
        <w:t>2012.</w:t>
      </w:r>
      <w:r>
        <w:rPr>
          <w:spacing w:val="20"/>
        </w:rPr>
        <w:t> </w:t>
      </w:r>
      <w:r>
        <w:rPr/>
        <w:t>Before</w:t>
      </w:r>
      <w:r>
        <w:rPr>
          <w:spacing w:val="19"/>
        </w:rPr>
        <w:t> </w:t>
      </w:r>
      <w:r>
        <w:rPr/>
        <w:t>that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had</w:t>
      </w:r>
      <w:r>
        <w:rPr>
          <w:spacing w:val="20"/>
        </w:rPr>
        <w:t> </w:t>
      </w:r>
      <w:r>
        <w:rPr/>
        <w:t>concluded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licensing</w:t>
      </w:r>
      <w:r>
        <w:rPr>
          <w:spacing w:val="20"/>
        </w:rPr>
        <w:t> </w:t>
      </w:r>
      <w:r>
        <w:rPr/>
        <w:t>agreement</w:t>
      </w:r>
      <w:r>
        <w:rPr>
          <w:spacing w:val="21"/>
        </w:rPr>
        <w:t> </w:t>
      </w:r>
      <w:r>
        <w:rPr/>
        <w:t>for</w:t>
      </w:r>
      <w:r>
        <w:rPr>
          <w:spacing w:val="19"/>
        </w:rPr>
        <w:t> </w:t>
      </w:r>
      <w:r>
        <w:rPr/>
        <w:t>its</w:t>
      </w:r>
      <w:r>
        <w:rPr>
          <w:spacing w:val="20"/>
        </w:rPr>
        <w:t> </w:t>
      </w:r>
      <w:r>
        <w:rPr/>
        <w:t>SEPs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its</w:t>
      </w:r>
      <w:r>
        <w:rPr>
          <w:spacing w:val="18"/>
        </w:rPr>
        <w:t> </w:t>
      </w:r>
      <w:r>
        <w:rPr/>
        <w:t>rival,</w:t>
      </w:r>
      <w:r>
        <w:rPr/>
        <w:t> operating company B, on 1 January 2010 for the period 2010-14. Although B holds some</w:t>
      </w:r>
      <w:r>
        <w:rPr>
          <w:spacing w:val="16"/>
        </w:rPr>
        <w:t> </w:t>
      </w:r>
      <w:r>
        <w:rPr/>
        <w:t>SEPs,</w:t>
      </w:r>
      <w:r>
        <w:rPr/>
        <w:t> A’s portfolio is stronger and therefore B agreed at the time to pay a 2% royalty rate for a</w:t>
      </w:r>
      <w:r>
        <w:rPr>
          <w:spacing w:val="40"/>
        </w:rPr>
        <w:t> </w:t>
      </w:r>
      <w:r>
        <w:rPr/>
        <w:t>license,</w:t>
      </w:r>
      <w:r>
        <w:rPr>
          <w:spacing w:val="-1"/>
        </w:rPr>
        <w:t> </w:t>
      </w:r>
      <w:r>
        <w:rPr/>
        <w:t>which</w:t>
      </w:r>
      <w:r>
        <w:rPr>
          <w:spacing w:val="30"/>
        </w:rPr>
        <w:t> </w:t>
      </w:r>
      <w:r>
        <w:rPr/>
        <w:t>expired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31</w:t>
      </w:r>
      <w:r>
        <w:rPr>
          <w:spacing w:val="30"/>
        </w:rPr>
        <w:t> </w:t>
      </w:r>
      <w:r>
        <w:rPr/>
        <w:t>December</w:t>
      </w:r>
      <w:r>
        <w:rPr>
          <w:spacing w:val="29"/>
        </w:rPr>
        <w:t> </w:t>
      </w:r>
      <w:r>
        <w:rPr/>
        <w:t>2014.</w:t>
      </w:r>
      <w:r>
        <w:rPr>
          <w:spacing w:val="35"/>
        </w:rPr>
        <w:t> </w:t>
      </w:r>
      <w:r>
        <w:rPr/>
        <w:t>In</w:t>
      </w:r>
      <w:r>
        <w:rPr>
          <w:spacing w:val="30"/>
        </w:rPr>
        <w:t> </w:t>
      </w:r>
      <w:r>
        <w:rPr/>
        <w:t>September</w:t>
      </w:r>
      <w:r>
        <w:rPr>
          <w:spacing w:val="29"/>
        </w:rPr>
        <w:t> </w:t>
      </w:r>
      <w:r>
        <w:rPr/>
        <w:t>2014,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B</w:t>
      </w:r>
      <w:r>
        <w:rPr>
          <w:spacing w:val="28"/>
        </w:rPr>
        <w:t> </w:t>
      </w:r>
      <w:r>
        <w:rPr/>
        <w:t>started</w:t>
      </w:r>
      <w:r>
        <w:rPr>
          <w:spacing w:val="30"/>
        </w:rPr>
        <w:t> </w:t>
      </w:r>
      <w:r>
        <w:rPr/>
        <w:t>negotiating</w:t>
      </w:r>
      <w:r>
        <w:rPr>
          <w:spacing w:val="27"/>
        </w:rPr>
        <w:t> </w:t>
      </w:r>
      <w:r>
        <w:rPr/>
        <w:t>a</w:t>
      </w:r>
      <w:r>
        <w:rPr>
          <w:spacing w:val="29"/>
        </w:rPr>
        <w:t> </w:t>
      </w:r>
      <w:r>
        <w:rPr/>
        <w:t>new</w:t>
      </w:r>
      <w:r>
        <w:rPr/>
        <w:t> licensing</w:t>
      </w:r>
      <w:r>
        <w:rPr>
          <w:spacing w:val="-6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-4"/>
        </w:rPr>
        <w:t> </w:t>
      </w:r>
      <w:r>
        <w:rPr/>
        <w:t>2015-19.</w:t>
      </w:r>
      <w:r>
        <w:rPr>
          <w:spacing w:val="-4"/>
        </w:rPr>
        <w:t> </w:t>
      </w:r>
      <w:r>
        <w:rPr/>
        <w:t>While</w:t>
      </w:r>
      <w:r>
        <w:rPr>
          <w:spacing w:val="-5"/>
        </w:rPr>
        <w:t> </w:t>
      </w:r>
      <w:r>
        <w:rPr/>
        <w:t>B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aware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had</w:t>
      </w:r>
      <w:r>
        <w:rPr>
          <w:spacing w:val="-1"/>
        </w:rPr>
        <w:t> </w:t>
      </w:r>
      <w:r>
        <w:rPr/>
        <w:t>divested</w:t>
      </w:r>
      <w:r>
        <w:rPr>
          <w:spacing w:val="-4"/>
        </w:rPr>
        <w:t> </w:t>
      </w:r>
      <w:r>
        <w:rPr/>
        <w:t>4,000</w:t>
      </w:r>
      <w:r>
        <w:rPr>
          <w:spacing w:val="-4"/>
        </w:rPr>
        <w:t> </w:t>
      </w:r>
      <w:r>
        <w:rPr/>
        <w:t>patents</w:t>
      </w:r>
      <w:r>
        <w:rPr/>
        <w:t> to</w:t>
      </w:r>
      <w:r>
        <w:rPr>
          <w:spacing w:val="35"/>
        </w:rPr>
        <w:t> </w:t>
      </w:r>
      <w:r>
        <w:rPr/>
        <w:t>IPX,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argued</w:t>
      </w:r>
      <w:r>
        <w:rPr>
          <w:spacing w:val="32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royalty</w:t>
      </w:r>
      <w:r>
        <w:rPr>
          <w:spacing w:val="30"/>
        </w:rPr>
        <w:t> </w:t>
      </w:r>
      <w:r>
        <w:rPr/>
        <w:t>rate</w:t>
      </w:r>
      <w:r>
        <w:rPr>
          <w:spacing w:val="31"/>
        </w:rPr>
        <w:t> </w:t>
      </w:r>
      <w:r>
        <w:rPr/>
        <w:t>should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maintained</w:t>
      </w:r>
      <w:r>
        <w:rPr>
          <w:spacing w:val="35"/>
        </w:rPr>
        <w:t> </w:t>
      </w:r>
      <w:r>
        <w:rPr/>
        <w:t>at</w:t>
      </w:r>
      <w:r>
        <w:rPr>
          <w:spacing w:val="33"/>
        </w:rPr>
        <w:t> </w:t>
      </w:r>
      <w:r>
        <w:rPr/>
        <w:t>2%</w:t>
      </w:r>
      <w:r>
        <w:rPr>
          <w:spacing w:val="31"/>
        </w:rPr>
        <w:t> </w:t>
      </w:r>
      <w:r>
        <w:rPr/>
        <w:t>because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4,000</w:t>
      </w:r>
      <w:r>
        <w:rPr>
          <w:spacing w:val="32"/>
        </w:rPr>
        <w:t> </w:t>
      </w:r>
      <w:r>
        <w:rPr/>
        <w:t>patents</w:t>
      </w:r>
      <w:r>
        <w:rPr/>
        <w:t> divested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IPX</w:t>
      </w:r>
      <w:r>
        <w:rPr>
          <w:spacing w:val="-8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compensated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new</w:t>
      </w:r>
      <w:r>
        <w:rPr>
          <w:spacing w:val="-5"/>
        </w:rPr>
        <w:t> </w:t>
      </w:r>
      <w:r>
        <w:rPr/>
        <w:t>patents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granted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patent</w:t>
      </w:r>
      <w:r>
        <w:rPr>
          <w:spacing w:val="-7"/>
        </w:rPr>
        <w:t> </w:t>
      </w:r>
      <w:r>
        <w:rPr/>
        <w:t>office.</w:t>
      </w:r>
      <w:r>
        <w:rPr/>
        <w:t> As a sign of good will, A however accepted to lower its royalty rate to 1.9%. B was satisfied</w:t>
      </w:r>
      <w:r>
        <w:rPr>
          <w:spacing w:val="-32"/>
        </w:rPr>
        <w:t> </w:t>
      </w:r>
      <w:r>
        <w:rPr/>
        <w:t>with</w:t>
      </w:r>
      <w:r>
        <w:rPr/>
        <w:t> this</w:t>
      </w:r>
      <w:r>
        <w:rPr>
          <w:spacing w:val="-7"/>
        </w:rPr>
        <w:t> </w:t>
      </w:r>
      <w:r>
        <w:rPr/>
        <w:t>arrangement.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In</w:t>
      </w:r>
      <w:r>
        <w:rPr>
          <w:spacing w:val="-9"/>
        </w:rPr>
        <w:t> </w:t>
      </w:r>
      <w:r>
        <w:rPr/>
        <w:t>January</w:t>
      </w:r>
      <w:r>
        <w:rPr>
          <w:spacing w:val="-11"/>
        </w:rPr>
        <w:t> </w:t>
      </w:r>
      <w:r>
        <w:rPr/>
        <w:t>2015,</w:t>
      </w:r>
      <w:r>
        <w:rPr>
          <w:spacing w:val="-6"/>
        </w:rPr>
        <w:t> </w:t>
      </w:r>
      <w:r>
        <w:rPr/>
        <w:t>IPX</w:t>
      </w:r>
      <w:r>
        <w:rPr>
          <w:spacing w:val="-9"/>
        </w:rPr>
        <w:t> </w:t>
      </w:r>
      <w:r>
        <w:rPr/>
        <w:t>reaches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B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initiate</w:t>
      </w:r>
      <w:r>
        <w:rPr>
          <w:spacing w:val="-10"/>
        </w:rPr>
        <w:t> </w:t>
      </w:r>
      <w:r>
        <w:rPr/>
        <w:t>licensing</w:t>
      </w:r>
      <w:r>
        <w:rPr>
          <w:spacing w:val="-9"/>
        </w:rPr>
        <w:t> </w:t>
      </w:r>
      <w:r>
        <w:rPr/>
        <w:t>negotiations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SEPs</w:t>
      </w:r>
      <w:r>
        <w:rPr>
          <w:spacing w:val="-8"/>
        </w:rPr>
        <w:t> </w:t>
      </w:r>
      <w:r>
        <w:rPr/>
        <w:t>acquired</w:t>
      </w:r>
      <w:r>
        <w:rPr>
          <w:spacing w:val="-6"/>
        </w:rPr>
        <w:t> </w:t>
      </w:r>
      <w:r>
        <w:rPr/>
        <w:t>from</w:t>
      </w:r>
    </w:p>
    <w:p>
      <w:pPr>
        <w:pStyle w:val="BodyText"/>
        <w:spacing w:line="278" w:lineRule="auto" w:before="43"/>
        <w:ind w:left="119" w:right="113"/>
        <w:jc w:val="both"/>
      </w:pPr>
      <w:r>
        <w:rPr/>
        <w:t>A.</w:t>
      </w:r>
      <w:r>
        <w:rPr>
          <w:spacing w:val="-4"/>
        </w:rPr>
        <w:t> </w:t>
      </w:r>
      <w:r>
        <w:rPr/>
        <w:t>IPX</w:t>
      </w:r>
      <w:r>
        <w:rPr>
          <w:spacing w:val="-7"/>
        </w:rPr>
        <w:t> </w:t>
      </w:r>
      <w:r>
        <w:rPr/>
        <w:t>demands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royalty</w:t>
      </w:r>
      <w:r>
        <w:rPr>
          <w:spacing w:val="-9"/>
        </w:rPr>
        <w:t> </w:t>
      </w:r>
      <w:r>
        <w:rPr/>
        <w:t>rate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1%.</w:t>
      </w:r>
      <w:r>
        <w:rPr>
          <w:spacing w:val="-6"/>
        </w:rPr>
        <w:t> </w:t>
      </w:r>
      <w:r>
        <w:rPr/>
        <w:t>B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unhappy</w:t>
      </w:r>
      <w:r>
        <w:rPr>
          <w:spacing w:val="-9"/>
        </w:rPr>
        <w:t> </w:t>
      </w:r>
      <w:r>
        <w:rPr/>
        <w:t>with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demand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while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paid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2%</w:t>
      </w:r>
      <w:r>
        <w:rPr>
          <w:spacing w:val="-7"/>
        </w:rPr>
        <w:t> </w:t>
      </w:r>
      <w:r>
        <w:rPr/>
        <w:t>royalty</w:t>
      </w:r>
      <w:r>
        <w:rPr/>
        <w:t> rate for its initial license with A for the period 2010-14, it is now exposed to a cumulative</w:t>
      </w:r>
      <w:r>
        <w:rPr>
          <w:spacing w:val="-11"/>
        </w:rPr>
        <w:t> </w:t>
      </w:r>
      <w:r>
        <w:rPr/>
        <w:t>royalty</w:t>
      </w:r>
      <w:r>
        <w:rPr/>
        <w:t> rate of 1.9% + 1% = 2.9% for the period 2015-19, which is an increase of 0.9%. By contrast, A</w:t>
      </w:r>
      <w:r>
        <w:rPr>
          <w:spacing w:val="-5"/>
        </w:rPr>
        <w:t> </w:t>
      </w:r>
      <w:r>
        <w:rPr/>
        <w:t>is</w:t>
      </w:r>
      <w:r>
        <w:rPr/>
        <w:t> satisfied as it will earn an additional 0.5% (1% x 50%). The royalty revenues it will collect</w:t>
      </w:r>
      <w:r>
        <w:rPr>
          <w:spacing w:val="31"/>
        </w:rPr>
        <w:t> </w:t>
      </w:r>
      <w:r>
        <w:rPr/>
        <w:t>from</w:t>
      </w:r>
      <w:r>
        <w:rPr/>
        <w:t> B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thus</w:t>
      </w:r>
      <w:r>
        <w:rPr>
          <w:spacing w:val="-4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2.4%.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B</w:t>
      </w:r>
      <w:r>
        <w:rPr>
          <w:spacing w:val="-6"/>
        </w:rPr>
        <w:t> </w:t>
      </w:r>
      <w:r>
        <w:rPr/>
        <w:t>asks</w:t>
      </w:r>
      <w:r>
        <w:rPr>
          <w:spacing w:val="-1"/>
        </w:rPr>
        <w:t> </w:t>
      </w:r>
      <w:r>
        <w:rPr/>
        <w:t>IPX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justify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royalty</w:t>
      </w:r>
      <w:r>
        <w:rPr>
          <w:spacing w:val="-9"/>
        </w:rPr>
        <w:t> </w:t>
      </w:r>
      <w:r>
        <w:rPr/>
        <w:t>rate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1%</w:t>
      </w:r>
      <w:r>
        <w:rPr>
          <w:spacing w:val="-5"/>
        </w:rPr>
        <w:t> </w:t>
      </w:r>
      <w:r>
        <w:rPr/>
        <w:t>(i.e.</w:t>
      </w:r>
      <w:r>
        <w:rPr>
          <w:spacing w:val="-4"/>
        </w:rPr>
        <w:t> </w:t>
      </w:r>
      <w:r>
        <w:rPr/>
        <w:t>50%</w:t>
      </w:r>
      <w:r>
        <w:rPr>
          <w:spacing w:val="-5"/>
        </w:rPr>
        <w:t> </w:t>
      </w:r>
      <w:r>
        <w:rPr/>
        <w:t>of</w:t>
      </w:r>
      <w:r>
        <w:rPr/>
        <w:t> the</w:t>
      </w:r>
      <w:r>
        <w:rPr>
          <w:spacing w:val="17"/>
        </w:rPr>
        <w:t> </w:t>
      </w:r>
      <w:r>
        <w:rPr/>
        <w:t>2%</w:t>
      </w:r>
      <w:r>
        <w:rPr>
          <w:spacing w:val="19"/>
        </w:rPr>
        <w:t> </w:t>
      </w:r>
      <w:r>
        <w:rPr/>
        <w:t>rate</w:t>
      </w:r>
      <w:r>
        <w:rPr>
          <w:spacing w:val="19"/>
        </w:rPr>
        <w:t> </w:t>
      </w:r>
      <w:r>
        <w:rPr/>
        <w:t>initially</w:t>
      </w:r>
      <w:r>
        <w:rPr>
          <w:spacing w:val="13"/>
        </w:rPr>
        <w:t> </w:t>
      </w:r>
      <w:r>
        <w:rPr/>
        <w:t>charged</w:t>
      </w:r>
      <w:r>
        <w:rPr>
          <w:spacing w:val="20"/>
        </w:rPr>
        <w:t> </w:t>
      </w:r>
      <w:r>
        <w:rPr/>
        <w:t>by</w:t>
      </w:r>
      <w:r>
        <w:rPr>
          <w:spacing w:val="13"/>
        </w:rPr>
        <w:t> </w:t>
      </w:r>
      <w:r>
        <w:rPr/>
        <w:t>A),</w:t>
      </w:r>
      <w:r>
        <w:rPr>
          <w:spacing w:val="18"/>
        </w:rPr>
        <w:t> </w:t>
      </w:r>
      <w:r>
        <w:rPr/>
        <w:t>while</w:t>
      </w:r>
      <w:r>
        <w:rPr>
          <w:spacing w:val="22"/>
        </w:rPr>
        <w:t> </w:t>
      </w:r>
      <w:r>
        <w:rPr/>
        <w:t>IPX</w:t>
      </w:r>
      <w:r>
        <w:rPr>
          <w:spacing w:val="17"/>
        </w:rPr>
        <w:t> </w:t>
      </w:r>
      <w:r>
        <w:rPr/>
        <w:t>only</w:t>
      </w:r>
      <w:r>
        <w:rPr>
          <w:spacing w:val="15"/>
        </w:rPr>
        <w:t> </w:t>
      </w:r>
      <w:r>
        <w:rPr/>
        <w:t>acquired</w:t>
      </w:r>
      <w:r>
        <w:rPr>
          <w:spacing w:val="20"/>
        </w:rPr>
        <w:t> </w:t>
      </w:r>
      <w:r>
        <w:rPr/>
        <w:t>20%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A’s</w:t>
      </w:r>
      <w:r>
        <w:rPr>
          <w:spacing w:val="20"/>
        </w:rPr>
        <w:t> </w:t>
      </w:r>
      <w:r>
        <w:rPr/>
        <w:t>patents</w:t>
      </w:r>
      <w:r>
        <w:rPr>
          <w:spacing w:val="18"/>
        </w:rPr>
        <w:t> </w:t>
      </w:r>
      <w:r>
        <w:rPr/>
        <w:t>(4,000</w:t>
      </w:r>
      <w:r>
        <w:rPr>
          <w:spacing w:val="20"/>
        </w:rPr>
        <w:t> </w:t>
      </w:r>
      <w:r>
        <w:rPr/>
        <w:t>out</w:t>
      </w:r>
      <w:r>
        <w:rPr>
          <w:spacing w:val="18"/>
        </w:rPr>
        <w:t> </w:t>
      </w:r>
      <w:r>
        <w:rPr/>
        <w:t>of</w:t>
      </w:r>
      <w:r>
        <w:rPr/>
        <w:t> 20,000 patents), IPX claims that A’s portfolio was undervalued and that, in any event, the</w:t>
      </w:r>
      <w:r>
        <w:rPr>
          <w:spacing w:val="-12"/>
        </w:rPr>
        <w:t> </w:t>
      </w:r>
      <w:r>
        <w:rPr/>
        <w:t>patents</w:t>
      </w:r>
      <w:r>
        <w:rPr/>
        <w:t> it</w:t>
      </w:r>
      <w:r>
        <w:rPr>
          <w:spacing w:val="10"/>
        </w:rPr>
        <w:t> </w:t>
      </w:r>
      <w:r>
        <w:rPr/>
        <w:t>acquired</w:t>
      </w:r>
      <w:r>
        <w:rPr>
          <w:spacing w:val="12"/>
        </w:rPr>
        <w:t> </w:t>
      </w:r>
      <w:r>
        <w:rPr/>
        <w:t>from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were</w:t>
      </w:r>
      <w:r>
        <w:rPr>
          <w:spacing w:val="11"/>
        </w:rPr>
        <w:t> </w:t>
      </w:r>
      <w:r>
        <w:rPr/>
        <w:t>amongst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strongest</w:t>
      </w:r>
      <w:r>
        <w:rPr>
          <w:spacing w:val="10"/>
        </w:rPr>
        <w:t> </w:t>
      </w:r>
      <w:r>
        <w:rPr/>
        <w:t>in</w:t>
      </w:r>
      <w:r>
        <w:rPr>
          <w:spacing w:val="12"/>
        </w:rPr>
        <w:t> </w:t>
      </w:r>
      <w:r>
        <w:rPr/>
        <w:t>A’s</w:t>
      </w:r>
      <w:r>
        <w:rPr>
          <w:spacing w:val="10"/>
        </w:rPr>
        <w:t> </w:t>
      </w:r>
      <w:r>
        <w:rPr/>
        <w:t>portfolio.</w:t>
      </w:r>
      <w:r>
        <w:rPr>
          <w:spacing w:val="10"/>
        </w:rPr>
        <w:t> </w:t>
      </w:r>
      <w:r>
        <w:rPr/>
        <w:t>Hence,</w:t>
      </w:r>
      <w:r>
        <w:rPr>
          <w:spacing w:val="12"/>
        </w:rPr>
        <w:t> </w:t>
      </w:r>
      <w:r>
        <w:rPr/>
        <w:t>they</w:t>
      </w:r>
      <w:r>
        <w:rPr>
          <w:spacing w:val="7"/>
        </w:rPr>
        <w:t> </w:t>
      </w:r>
      <w:r>
        <w:rPr/>
        <w:t>are</w:t>
      </w:r>
      <w:r>
        <w:rPr>
          <w:spacing w:val="11"/>
        </w:rPr>
        <w:t> </w:t>
      </w:r>
      <w:r>
        <w:rPr/>
        <w:t>worth</w:t>
      </w:r>
      <w:r>
        <w:rPr>
          <w:spacing w:val="12"/>
        </w:rPr>
        <w:t> </w:t>
      </w:r>
      <w:r>
        <w:rPr/>
        <w:t>a</w:t>
      </w:r>
      <w:r>
        <w:rPr>
          <w:spacing w:val="9"/>
        </w:rPr>
        <w:t> </w:t>
      </w:r>
      <w:r>
        <w:rPr/>
        <w:t>royalty</w:t>
      </w:r>
      <w:r>
        <w:rPr/>
        <w:t> rate of 1%. While B confirms its willingness to take a license at FRAND terms, it rejects the</w:t>
      </w:r>
      <w:r>
        <w:rPr>
          <w:spacing w:val="27"/>
        </w:rPr>
        <w:t> </w:t>
      </w:r>
      <w:r>
        <w:rPr/>
        <w:t>1%</w:t>
      </w:r>
      <w:r>
        <w:rPr/>
        <w:t> offer made by IPX. As the negotiations have failed, IPX sues B for patent</w:t>
      </w:r>
      <w:r>
        <w:rPr>
          <w:spacing w:val="-22"/>
        </w:rPr>
        <w:t> </w:t>
      </w:r>
      <w:r>
        <w:rPr/>
        <w:t>infringement.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1" w:id="132"/>
      <w:bookmarkEnd w:id="132"/>
      <w:r>
        <w:rPr/>
      </w:r>
      <w:r>
        <w:rPr>
          <w:rFonts w:ascii="Times New Roman"/>
          <w:position w:val="7"/>
          <w:sz w:val="13"/>
        </w:rPr>
        <w:t>131     </w:t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7.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2" w:id="133"/>
      <w:bookmarkEnd w:id="133"/>
      <w:r>
        <w:rPr/>
      </w:r>
      <w:r>
        <w:rPr>
          <w:rFonts w:ascii="Times New Roman"/>
          <w:position w:val="7"/>
          <w:sz w:val="13"/>
        </w:rPr>
        <w:t>132     </w:t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64.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20" w:bottom="1240" w:left="1320" w:right="1320"/>
        </w:sectPr>
      </w:pPr>
    </w:p>
    <w:p>
      <w:pPr>
        <w:pStyle w:val="BodyText"/>
        <w:spacing w:line="273" w:lineRule="auto" w:before="57"/>
        <w:ind w:right="114"/>
        <w:jc w:val="both"/>
        <w:rPr>
          <w:sz w:val="16"/>
          <w:szCs w:val="16"/>
        </w:rPr>
      </w:pPr>
      <w:bookmarkStart w:name="_bookmark135" w:id="134"/>
      <w:bookmarkEnd w:id="134"/>
      <w:r>
        <w:rPr/>
      </w:r>
      <w:r>
        <w:rPr/>
        <w:t>This hypothetical scenario is not pure fiction: it arises on a regular basis as operating</w:t>
      </w:r>
      <w:r>
        <w:rPr>
          <w:spacing w:val="55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increasingly</w:t>
      </w:r>
      <w:r>
        <w:rPr>
          <w:spacing w:val="37"/>
        </w:rPr>
        <w:t> </w:t>
      </w:r>
      <w:r>
        <w:rPr/>
        <w:t>rely</w:t>
      </w:r>
      <w:r>
        <w:rPr>
          <w:spacing w:val="37"/>
        </w:rPr>
        <w:t> </w:t>
      </w:r>
      <w:r>
        <w:rPr/>
        <w:t>on</w:t>
      </w:r>
      <w:r>
        <w:rPr>
          <w:spacing w:val="41"/>
        </w:rPr>
        <w:t> </w:t>
      </w:r>
      <w:r>
        <w:rPr/>
        <w:t>PAEs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monetize</w:t>
      </w:r>
      <w:r>
        <w:rPr>
          <w:spacing w:val="40"/>
        </w:rPr>
        <w:t> </w:t>
      </w:r>
      <w:r>
        <w:rPr/>
        <w:t>their</w:t>
      </w:r>
      <w:r>
        <w:rPr>
          <w:spacing w:val="41"/>
        </w:rPr>
        <w:t> </w:t>
      </w:r>
      <w:r>
        <w:rPr/>
        <w:t>patent</w:t>
      </w:r>
      <w:r>
        <w:rPr>
          <w:spacing w:val="42"/>
        </w:rPr>
        <w:t> </w:t>
      </w:r>
      <w:r>
        <w:rPr/>
        <w:t>portfolios.</w:t>
      </w:r>
      <w:hyperlink w:history="true" w:anchor="_bookmark133">
        <w:r>
          <w:rPr>
            <w:position w:val="9"/>
            <w:sz w:val="16"/>
            <w:szCs w:val="16"/>
          </w:rPr>
          <w:t>133</w:t>
        </w:r>
      </w:hyperlink>
      <w:r>
        <w:rPr>
          <w:spacing w:val="23"/>
          <w:position w:val="9"/>
          <w:sz w:val="16"/>
          <w:szCs w:val="16"/>
        </w:rPr>
        <w:t> </w:t>
      </w:r>
      <w:r>
        <w:rPr/>
        <w:t>While</w:t>
      </w:r>
      <w:r>
        <w:rPr>
          <w:spacing w:val="40"/>
        </w:rPr>
        <w:t> </w:t>
      </w:r>
      <w:r>
        <w:rPr/>
        <w:t>this</w:t>
      </w:r>
      <w:r>
        <w:rPr>
          <w:spacing w:val="42"/>
        </w:rPr>
        <w:t> </w:t>
      </w:r>
      <w:r>
        <w:rPr/>
        <w:t>approach</w:t>
      </w:r>
      <w:r>
        <w:rPr>
          <w:spacing w:val="41"/>
        </w:rPr>
        <w:t> </w:t>
      </w:r>
      <w:r>
        <w:rPr/>
        <w:t>can</w:t>
      </w:r>
      <w:r>
        <w:rPr>
          <w:spacing w:val="41"/>
        </w:rPr>
        <w:t> </w:t>
      </w:r>
      <w:r>
        <w:rPr/>
        <w:t>be</w:t>
      </w:r>
      <w:r>
        <w:rPr/>
        <w:t> profitable to both the original owner of the patents and the PAE, the above example shows how</w:t>
      </w:r>
      <w:r>
        <w:rPr>
          <w:spacing w:val="-15"/>
        </w:rPr>
        <w:t> </w:t>
      </w:r>
      <w:r>
        <w:rPr/>
        <w:t>it</w:t>
      </w:r>
      <w:r>
        <w:rPr/>
        <w:t> can</w:t>
      </w:r>
      <w:r>
        <w:rPr>
          <w:spacing w:val="-7"/>
        </w:rPr>
        <w:t> </w:t>
      </w:r>
      <w:r>
        <w:rPr/>
        <w:t>harm</w:t>
      </w:r>
      <w:r>
        <w:rPr>
          <w:spacing w:val="-7"/>
        </w:rPr>
        <w:t> </w:t>
      </w:r>
      <w:r>
        <w:rPr/>
        <w:t>rivals.</w:t>
      </w:r>
      <w:r>
        <w:rPr>
          <w:spacing w:val="-7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problem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scenario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increases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fragmentation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patent</w:t>
      </w:r>
      <w:r>
        <w:rPr/>
        <w:t> portfolios and thus contributes to the “Cournot complements” (in IP parlance “royalty</w:t>
      </w:r>
      <w:r>
        <w:rPr>
          <w:spacing w:val="44"/>
        </w:rPr>
        <w:t> </w:t>
      </w:r>
      <w:r>
        <w:rPr/>
        <w:t>stacking”)</w:t>
      </w:r>
      <w:r>
        <w:rPr/>
        <w:t> problem that may occur when patents are held by very many owners.</w:t>
      </w:r>
      <w:hyperlink w:history="true" w:anchor="_bookmark134">
        <w:r>
          <w:rPr>
            <w:position w:val="9"/>
            <w:sz w:val="16"/>
            <w:szCs w:val="16"/>
          </w:rPr>
          <w:t>134</w:t>
        </w:r>
        <w:r>
          <w:rPr>
            <w:sz w:val="16"/>
            <w:szCs w:val="16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Competition law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analysis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right="115"/>
        <w:jc w:val="both"/>
      </w:pPr>
      <w:r>
        <w:rPr/>
        <w:t>Prior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reviewing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above</w:t>
      </w:r>
      <w:r>
        <w:rPr>
          <w:spacing w:val="19"/>
        </w:rPr>
        <w:t> </w:t>
      </w:r>
      <w:r>
        <w:rPr/>
        <w:t>arrangement</w:t>
      </w:r>
      <w:r>
        <w:rPr>
          <w:spacing w:val="21"/>
        </w:rPr>
        <w:t> </w:t>
      </w:r>
      <w:r>
        <w:rPr/>
        <w:t>under</w:t>
      </w:r>
      <w:r>
        <w:rPr>
          <w:spacing w:val="22"/>
        </w:rPr>
        <w:t> </w:t>
      </w:r>
      <w:r>
        <w:rPr/>
        <w:t>Articles</w:t>
      </w:r>
      <w:r>
        <w:rPr>
          <w:spacing w:val="20"/>
        </w:rPr>
        <w:t> </w:t>
      </w:r>
      <w:r>
        <w:rPr/>
        <w:t>101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102</w:t>
      </w:r>
      <w:r>
        <w:rPr>
          <w:spacing w:val="20"/>
        </w:rPr>
        <w:t> </w:t>
      </w:r>
      <w:r>
        <w:rPr/>
        <w:t>TFEU,</w:t>
      </w:r>
      <w:r>
        <w:rPr>
          <w:spacing w:val="20"/>
        </w:rPr>
        <w:t> </w:t>
      </w:r>
      <w:r>
        <w:rPr/>
        <w:t>it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important</w:t>
      </w:r>
      <w:r>
        <w:rPr>
          <w:spacing w:val="21"/>
        </w:rPr>
        <w:t> </w:t>
      </w:r>
      <w:r>
        <w:rPr/>
        <w:t>to</w:t>
      </w:r>
      <w:r>
        <w:rPr/>
        <w:t> make a couple of preliminary</w:t>
      </w:r>
      <w:r>
        <w:rPr>
          <w:spacing w:val="-7"/>
        </w:rPr>
        <w:t> </w:t>
      </w:r>
      <w:r>
        <w:rPr/>
        <w:t>observations.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5"/>
        <w:jc w:val="both"/>
        <w:rPr>
          <w:sz w:val="16"/>
          <w:szCs w:val="16"/>
        </w:rPr>
      </w:pPr>
      <w:r>
        <w:rPr/>
        <w:t>First,</w:t>
      </w:r>
      <w:r>
        <w:rPr>
          <w:spacing w:val="-8"/>
        </w:rPr>
        <w:t> </w:t>
      </w:r>
      <w:r>
        <w:rPr/>
        <w:t>there</w:t>
      </w:r>
      <w:r>
        <w:rPr>
          <w:spacing w:val="-9"/>
        </w:rPr>
        <w:t> </w:t>
      </w:r>
      <w:r>
        <w:rPr/>
        <w:t>is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course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reason</w:t>
      </w:r>
      <w:r>
        <w:rPr>
          <w:spacing w:val="-8"/>
        </w:rPr>
        <w:t> </w:t>
      </w:r>
      <w:r>
        <w:rPr/>
        <w:t>why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implementer</w:t>
      </w:r>
      <w:r>
        <w:rPr>
          <w:spacing w:val="-8"/>
        </w:rPr>
        <w:t> </w:t>
      </w:r>
      <w:r>
        <w:rPr/>
        <w:t>like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banned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matter</w:t>
      </w:r>
      <w:r>
        <w:rPr/>
        <w:t> of</w:t>
      </w:r>
      <w:r>
        <w:rPr>
          <w:spacing w:val="-6"/>
        </w:rPr>
        <w:t> </w:t>
      </w:r>
      <w:r>
        <w:rPr/>
        <w:t>principle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patents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PAE.</w:t>
      </w:r>
      <w:r>
        <w:rPr>
          <w:spacing w:val="-5"/>
        </w:rPr>
        <w:t> </w:t>
      </w:r>
      <w:r>
        <w:rPr/>
        <w:t>Patents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transferable</w:t>
      </w:r>
      <w:r>
        <w:rPr>
          <w:spacing w:val="-6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patent</w:t>
      </w:r>
      <w:r>
        <w:rPr>
          <w:spacing w:val="-4"/>
        </w:rPr>
        <w:t> </w:t>
      </w:r>
      <w:r>
        <w:rPr/>
        <w:t>transfers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/>
        <w:t> a source of efficiencies. For instance, operating companies may entrust specialized entities</w:t>
      </w:r>
      <w:r>
        <w:rPr>
          <w:spacing w:val="30"/>
        </w:rPr>
        <w:t> </w:t>
      </w:r>
      <w:r>
        <w:rPr/>
        <w:t>with</w:t>
      </w:r>
      <w:r>
        <w:rPr/>
        <w:t> monetising</w:t>
      </w:r>
      <w:r>
        <w:rPr>
          <w:spacing w:val="44"/>
        </w:rPr>
        <w:t> </w:t>
      </w:r>
      <w:r>
        <w:rPr/>
        <w:t>their</w:t>
      </w:r>
      <w:r>
        <w:rPr>
          <w:spacing w:val="46"/>
        </w:rPr>
        <w:t> </w:t>
      </w:r>
      <w:r>
        <w:rPr/>
        <w:t>patents,</w:t>
      </w:r>
      <w:r>
        <w:rPr>
          <w:spacing w:val="47"/>
        </w:rPr>
        <w:t> </w:t>
      </w:r>
      <w:r>
        <w:rPr/>
        <w:t>while</w:t>
      </w:r>
      <w:r>
        <w:rPr>
          <w:spacing w:val="46"/>
        </w:rPr>
        <w:t> </w:t>
      </w:r>
      <w:r>
        <w:rPr/>
        <w:t>focusing</w:t>
      </w:r>
      <w:r>
        <w:rPr>
          <w:spacing w:val="44"/>
        </w:rPr>
        <w:t> </w:t>
      </w:r>
      <w:r>
        <w:rPr/>
        <w:t>on</w:t>
      </w:r>
      <w:r>
        <w:rPr>
          <w:spacing w:val="47"/>
        </w:rPr>
        <w:t> </w:t>
      </w:r>
      <w:r>
        <w:rPr/>
        <w:t>their</w:t>
      </w:r>
      <w:r>
        <w:rPr>
          <w:spacing w:val="46"/>
        </w:rPr>
        <w:t> </w:t>
      </w:r>
      <w:r>
        <w:rPr/>
        <w:t>R&amp;D</w:t>
      </w:r>
      <w:r>
        <w:rPr>
          <w:spacing w:val="46"/>
        </w:rPr>
        <w:t> </w:t>
      </w:r>
      <w:r>
        <w:rPr/>
        <w:t>and</w:t>
      </w:r>
      <w:r>
        <w:rPr>
          <w:spacing w:val="47"/>
        </w:rPr>
        <w:t> </w:t>
      </w:r>
      <w:r>
        <w:rPr/>
        <w:t>manufacturing</w:t>
      </w:r>
      <w:r>
        <w:rPr>
          <w:spacing w:val="44"/>
        </w:rPr>
        <w:t> </w:t>
      </w:r>
      <w:r>
        <w:rPr/>
        <w:t>activities.</w:t>
      </w:r>
      <w:r>
        <w:rPr>
          <w:spacing w:val="47"/>
        </w:rPr>
        <w:t> </w:t>
      </w:r>
      <w:r>
        <w:rPr/>
        <w:t>This</w:t>
      </w:r>
      <w:r>
        <w:rPr>
          <w:spacing w:val="47"/>
        </w:rPr>
        <w:t> </w:t>
      </w:r>
      <w:r>
        <w:rPr/>
        <w:t>is</w:t>
      </w:r>
      <w:r>
        <w:rPr/>
        <w:t> particularly</w:t>
      </w:r>
      <w:r>
        <w:rPr>
          <w:spacing w:val="32"/>
        </w:rPr>
        <w:t> </w:t>
      </w:r>
      <w:r>
        <w:rPr/>
        <w:t>true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/>
        <w:t>operating</w:t>
      </w:r>
      <w:r>
        <w:rPr>
          <w:spacing w:val="37"/>
        </w:rPr>
        <w:t> </w:t>
      </w:r>
      <w:r>
        <w:rPr/>
        <w:t>companies</w:t>
      </w:r>
      <w:r>
        <w:rPr>
          <w:spacing w:val="40"/>
        </w:rPr>
        <w:t> </w:t>
      </w:r>
      <w:r>
        <w:rPr/>
        <w:t>that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not</w:t>
      </w:r>
      <w:r>
        <w:rPr>
          <w:spacing w:val="37"/>
        </w:rPr>
        <w:t> </w:t>
      </w:r>
      <w:r>
        <w:rPr/>
        <w:t>have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resources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expertise</w:t>
      </w:r>
      <w:r>
        <w:rPr>
          <w:spacing w:val="36"/>
        </w:rPr>
        <w:t> </w:t>
      </w:r>
      <w:r>
        <w:rPr/>
        <w:t>to</w:t>
      </w:r>
      <w:r>
        <w:rPr>
          <w:spacing w:val="39"/>
        </w:rPr>
        <w:t> </w:t>
      </w:r>
      <w:r>
        <w:rPr/>
        <w:t>run</w:t>
      </w:r>
      <w:r>
        <w:rPr/>
        <w:t> licensing</w:t>
      </w:r>
      <w:r>
        <w:rPr>
          <w:spacing w:val="23"/>
        </w:rPr>
        <w:t> </w:t>
      </w:r>
      <w:r>
        <w:rPr/>
        <w:t>negotiations.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justification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at</w:t>
      </w:r>
      <w:r>
        <w:rPr>
          <w:spacing w:val="25"/>
        </w:rPr>
        <w:t> </w:t>
      </w:r>
      <w:r>
        <w:rPr/>
        <w:t>times</w:t>
      </w:r>
      <w:r>
        <w:rPr>
          <w:spacing w:val="25"/>
        </w:rPr>
        <w:t> </w:t>
      </w:r>
      <w:r>
        <w:rPr/>
        <w:t>made</w:t>
      </w:r>
      <w:r>
        <w:rPr>
          <w:spacing w:val="24"/>
        </w:rPr>
        <w:t> </w:t>
      </w:r>
      <w:r>
        <w:rPr/>
        <w:t>by</w:t>
      </w:r>
      <w:r>
        <w:rPr>
          <w:spacing w:val="20"/>
        </w:rPr>
        <w:t> </w:t>
      </w:r>
      <w:r>
        <w:rPr/>
        <w:t>operating</w:t>
      </w:r>
      <w:r>
        <w:rPr>
          <w:spacing w:val="25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with</w:t>
      </w:r>
      <w:r>
        <w:rPr>
          <w:spacing w:val="25"/>
        </w:rPr>
        <w:t> </w:t>
      </w:r>
      <w:r>
        <w:rPr/>
        <w:t>large</w:t>
      </w:r>
      <w:r>
        <w:rPr/>
        <w:t> portfolios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hard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them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obtain</w:t>
      </w:r>
      <w:r>
        <w:rPr>
          <w:spacing w:val="23"/>
        </w:rPr>
        <w:t> </w:t>
      </w:r>
      <w:r>
        <w:rPr/>
        <w:t>licensing</w:t>
      </w:r>
      <w:r>
        <w:rPr>
          <w:spacing w:val="20"/>
        </w:rPr>
        <w:t> </w:t>
      </w:r>
      <w:r>
        <w:rPr/>
        <w:t>fees</w:t>
      </w:r>
      <w:r>
        <w:rPr>
          <w:spacing w:val="23"/>
        </w:rPr>
        <w:t> </w:t>
      </w:r>
      <w:r>
        <w:rPr/>
        <w:t>reflecting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full</w:t>
      </w:r>
      <w:r>
        <w:rPr>
          <w:spacing w:val="23"/>
        </w:rPr>
        <w:t> </w:t>
      </w:r>
      <w:r>
        <w:rPr/>
        <w:t>strength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their</w:t>
      </w:r>
      <w:r>
        <w:rPr/>
        <w:t> portfolio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/>
        <w:t>there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no</w:t>
      </w:r>
      <w:r>
        <w:rPr>
          <w:spacing w:val="31"/>
        </w:rPr>
        <w:t> </w:t>
      </w:r>
      <w:r>
        <w:rPr/>
        <w:t>linearity</w:t>
      </w:r>
      <w:r>
        <w:rPr>
          <w:spacing w:val="29"/>
        </w:rPr>
        <w:t> </w:t>
      </w:r>
      <w:r>
        <w:rPr/>
        <w:t>between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fees</w:t>
      </w:r>
      <w:r>
        <w:rPr>
          <w:spacing w:val="34"/>
        </w:rPr>
        <w:t> </w:t>
      </w:r>
      <w:r>
        <w:rPr/>
        <w:t>that</w:t>
      </w:r>
      <w:r>
        <w:rPr>
          <w:spacing w:val="34"/>
        </w:rPr>
        <w:t> </w:t>
      </w:r>
      <w:r>
        <w:rPr/>
        <w:t>they</w:t>
      </w:r>
      <w:r>
        <w:rPr>
          <w:spacing w:val="29"/>
        </w:rPr>
        <w:t> </w:t>
      </w:r>
      <w:r>
        <w:rPr/>
        <w:t>can</w:t>
      </w:r>
      <w:r>
        <w:rPr>
          <w:spacing w:val="34"/>
        </w:rPr>
        <w:t> </w:t>
      </w:r>
      <w:r>
        <w:rPr/>
        <w:t>obtain</w:t>
      </w:r>
      <w:r>
        <w:rPr>
          <w:spacing w:val="34"/>
        </w:rPr>
        <w:t> </w:t>
      </w:r>
      <w:r>
        <w:rPr/>
        <w:t>through</w:t>
      </w:r>
      <w:r>
        <w:rPr>
          <w:spacing w:val="34"/>
        </w:rPr>
        <w:t> </w:t>
      </w:r>
      <w:r>
        <w:rPr/>
        <w:t>negotiation</w:t>
      </w:r>
      <w:r>
        <w:rPr>
          <w:spacing w:val="34"/>
        </w:rPr>
        <w:t> </w:t>
      </w:r>
      <w:r>
        <w:rPr/>
        <w:t>or</w:t>
      </w:r>
      <w:r>
        <w:rPr/>
        <w:t> litigation and the size of their portfolio. I find this justification doubtful as there no evidence</w:t>
      </w:r>
      <w:r>
        <w:rPr>
          <w:spacing w:val="45"/>
        </w:rPr>
        <w:t> </w:t>
      </w:r>
      <w:r>
        <w:rPr/>
        <w:t>that</w:t>
      </w:r>
      <w:r>
        <w:rPr>
          <w:spacing w:val="-1"/>
        </w:rPr>
        <w:t> </w:t>
      </w:r>
      <w:r>
        <w:rPr/>
        <w:t>large</w:t>
      </w:r>
      <w:r>
        <w:rPr>
          <w:spacing w:val="38"/>
        </w:rPr>
        <w:t> </w:t>
      </w:r>
      <w:r>
        <w:rPr/>
        <w:t>patent</w:t>
      </w:r>
      <w:r>
        <w:rPr>
          <w:spacing w:val="40"/>
        </w:rPr>
        <w:t> </w:t>
      </w:r>
      <w:r>
        <w:rPr/>
        <w:t>portfolio</w:t>
      </w:r>
      <w:r>
        <w:rPr>
          <w:spacing w:val="39"/>
        </w:rPr>
        <w:t> </w:t>
      </w:r>
      <w:r>
        <w:rPr/>
        <w:t>holders</w:t>
      </w:r>
      <w:r>
        <w:rPr>
          <w:spacing w:val="40"/>
        </w:rPr>
        <w:t> </w:t>
      </w:r>
      <w:r>
        <w:rPr/>
        <w:t>are</w:t>
      </w:r>
      <w:r>
        <w:rPr>
          <w:spacing w:val="38"/>
        </w:rPr>
        <w:t> </w:t>
      </w:r>
      <w:r>
        <w:rPr/>
        <w:t>unable</w:t>
      </w:r>
      <w:r>
        <w:rPr>
          <w:spacing w:val="38"/>
        </w:rPr>
        <w:t> </w:t>
      </w:r>
      <w:r>
        <w:rPr/>
        <w:t>to</w:t>
      </w:r>
      <w:r>
        <w:rPr>
          <w:spacing w:val="39"/>
        </w:rPr>
        <w:t> </w:t>
      </w:r>
      <w:r>
        <w:rPr/>
        <w:t>obtain</w:t>
      </w:r>
      <w:r>
        <w:rPr>
          <w:spacing w:val="39"/>
        </w:rPr>
        <w:t> </w:t>
      </w:r>
      <w:r>
        <w:rPr/>
        <w:t>compensation</w:t>
      </w:r>
      <w:r>
        <w:rPr>
          <w:spacing w:val="39"/>
        </w:rPr>
        <w:t> </w:t>
      </w:r>
      <w:r>
        <w:rPr/>
        <w:t>reflecting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value</w:t>
      </w:r>
      <w:r>
        <w:rPr>
          <w:spacing w:val="38"/>
        </w:rPr>
        <w:t> </w:t>
      </w:r>
      <w:r>
        <w:rPr/>
        <w:t>of</w:t>
      </w:r>
      <w:r>
        <w:rPr>
          <w:spacing w:val="41"/>
        </w:rPr>
        <w:t> </w:t>
      </w:r>
      <w:r>
        <w:rPr/>
        <w:t>their</w:t>
      </w:r>
      <w:r>
        <w:rPr/>
        <w:t> portfolio.</w:t>
      </w:r>
      <w:r>
        <w:rPr>
          <w:spacing w:val="-1"/>
        </w:rPr>
        <w:t> </w:t>
      </w:r>
      <w:r>
        <w:rPr>
          <w:spacing w:val="-3"/>
        </w:rPr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respect,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confuse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i/>
        </w:rPr>
        <w:t>size</w:t>
      </w:r>
      <w:r>
        <w:rPr>
          <w:rFonts w:ascii="Times New Roman"/>
          <w:i/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portfolio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its</w:t>
      </w:r>
      <w:r>
        <w:rPr>
          <w:spacing w:val="-6"/>
        </w:rPr>
        <w:t> </w:t>
      </w:r>
      <w:r>
        <w:rPr>
          <w:rFonts w:ascii="Times New Roman"/>
          <w:i/>
        </w:rPr>
        <w:t>strength</w:t>
      </w:r>
      <w:r>
        <w:rPr>
          <w:rFonts w:ascii="Times New Roman"/>
          <w:i/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</w:t>
      </w:r>
      <w:r>
        <w:rPr/>
        <w:t> many instances patent holders tend to inflate the number of patents they hold. Moreover, such</w:t>
      </w:r>
      <w:r>
        <w:rPr>
          <w:spacing w:val="40"/>
        </w:rPr>
        <w:t> </w:t>
      </w:r>
      <w:r>
        <w:rPr/>
        <w:t>an</w:t>
      </w:r>
      <w:r>
        <w:rPr>
          <w:spacing w:val="-1"/>
        </w:rPr>
        <w:t> </w:t>
      </w:r>
      <w:r>
        <w:rPr/>
        <w:t>approach to grow licensing revenues is inefficient as it leads to portfolio fragmentation and</w:t>
      </w:r>
      <w:r>
        <w:rPr>
          <w:spacing w:val="2"/>
        </w:rPr>
        <w:t> </w:t>
      </w:r>
      <w:r>
        <w:rPr/>
        <w:t>thus</w:t>
      </w:r>
      <w:r>
        <w:rPr/>
        <w:t> contributes to royalty</w:t>
      </w:r>
      <w:r>
        <w:rPr>
          <w:spacing w:val="5"/>
        </w:rPr>
        <w:t> </w:t>
      </w:r>
      <w:r>
        <w:rPr/>
        <w:t>stacking.</w:t>
      </w:r>
      <w:hyperlink w:history="true" w:anchor="_bookmark135">
        <w:r>
          <w:rPr>
            <w:position w:val="9"/>
            <w:sz w:val="16"/>
          </w:rPr>
          <w:t>135</w:t>
        </w:r>
        <w:r>
          <w:rPr>
            <w:sz w:val="16"/>
          </w:rPr>
        </w:r>
      </w:hyperlink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115"/>
        <w:jc w:val="both"/>
      </w:pPr>
      <w:r>
        <w:rPr/>
        <w:t>Returning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our</w:t>
      </w:r>
      <w:r>
        <w:rPr>
          <w:spacing w:val="-12"/>
        </w:rPr>
        <w:t> </w:t>
      </w:r>
      <w:r>
        <w:rPr/>
        <w:t>example,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first</w:t>
      </w:r>
      <w:r>
        <w:rPr>
          <w:spacing w:val="-13"/>
        </w:rPr>
        <w:t> </w:t>
      </w:r>
      <w:r>
        <w:rPr/>
        <w:t>important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identify</w:t>
      </w:r>
      <w:r>
        <w:rPr>
          <w:spacing w:val="-18"/>
        </w:rPr>
        <w:t> </w:t>
      </w:r>
      <w:r>
        <w:rPr/>
        <w:t>the</w:t>
      </w:r>
      <w:r>
        <w:rPr>
          <w:spacing w:val="-14"/>
        </w:rPr>
        <w:t> </w:t>
      </w:r>
      <w:r>
        <w:rPr/>
        <w:t>nature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patent</w:t>
      </w:r>
      <w:r>
        <w:rPr>
          <w:spacing w:val="-13"/>
        </w:rPr>
        <w:t> </w:t>
      </w:r>
      <w:r>
        <w:rPr/>
        <w:t>transfer</w:t>
      </w:r>
      <w:r>
        <w:rPr>
          <w:spacing w:val="-14"/>
        </w:rPr>
        <w:t> </w:t>
      </w:r>
      <w:r>
        <w:rPr/>
        <w:t>agreement</w:t>
      </w:r>
      <w:r>
        <w:rPr/>
        <w:t> concluded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IPX,</w:t>
      </w:r>
      <w:r>
        <w:rPr>
          <w:spacing w:val="-13"/>
        </w:rPr>
        <w:t> </w:t>
      </w:r>
      <w:r>
        <w:rPr/>
        <w:t>which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addition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transferring</w:t>
      </w:r>
      <w:r>
        <w:rPr>
          <w:spacing w:val="-16"/>
        </w:rPr>
        <w:t> </w:t>
      </w:r>
      <w:r>
        <w:rPr/>
        <w:t>4,000</w:t>
      </w:r>
      <w:r>
        <w:rPr>
          <w:spacing w:val="-11"/>
        </w:rPr>
        <w:t> </w:t>
      </w:r>
      <w:r>
        <w:rPr/>
        <w:t>SEPs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contains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variety</w:t>
      </w:r>
      <w:r>
        <w:rPr/>
        <w:t> of</w:t>
      </w:r>
      <w:r>
        <w:rPr>
          <w:spacing w:val="-9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governing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ways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which</w:t>
      </w:r>
      <w:r>
        <w:rPr>
          <w:spacing w:val="-6"/>
        </w:rPr>
        <w:t> </w:t>
      </w:r>
      <w:r>
        <w:rPr/>
        <w:t>IPX</w:t>
      </w:r>
      <w:r>
        <w:rPr>
          <w:spacing w:val="-7"/>
        </w:rPr>
        <w:t> </w:t>
      </w:r>
      <w:r>
        <w:rPr/>
        <w:t>should</w:t>
      </w:r>
      <w:r>
        <w:rPr>
          <w:spacing w:val="-9"/>
        </w:rPr>
        <w:t> </w:t>
      </w:r>
      <w:r>
        <w:rPr/>
        <w:t>conduct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licensing</w:t>
      </w:r>
      <w:r>
        <w:rPr>
          <w:spacing w:val="-9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(hence,</w:t>
      </w:r>
      <w:r>
        <w:rPr>
          <w:spacing w:val="-9"/>
        </w:rPr>
        <w:t> </w:t>
      </w:r>
      <w:r>
        <w:rPr/>
        <w:t>the</w:t>
      </w:r>
      <w:r>
        <w:rPr/>
        <w:t> reason why IPX is a “hybrid” PAE). In </w:t>
      </w:r>
      <w:r>
        <w:rPr>
          <w:spacing w:val="2"/>
        </w:rPr>
        <w:t>my </w:t>
      </w:r>
      <w:r>
        <w:rPr/>
        <w:t>view, this is a vertical agreement since A and IPX</w:t>
      </w:r>
      <w:r>
        <w:rPr>
          <w:spacing w:val="56"/>
        </w:rPr>
        <w:t> </w:t>
      </w:r>
      <w:r>
        <w:rPr/>
        <w:t>do</w:t>
      </w:r>
      <w:r>
        <w:rPr/>
        <w:t> not</w:t>
      </w:r>
      <w:r>
        <w:rPr>
          <w:spacing w:val="33"/>
        </w:rPr>
        <w:t> </w:t>
      </w:r>
      <w:r>
        <w:rPr/>
        <w:t>compete</w:t>
      </w:r>
      <w:r>
        <w:rPr>
          <w:spacing w:val="31"/>
        </w:rPr>
        <w:t> </w:t>
      </w:r>
      <w:r>
        <w:rPr/>
        <w:t>on</w:t>
      </w:r>
      <w:r>
        <w:rPr>
          <w:spacing w:val="35"/>
        </w:rPr>
        <w:t> </w:t>
      </w:r>
      <w:r>
        <w:rPr/>
        <w:t>any</w:t>
      </w:r>
      <w:r>
        <w:rPr>
          <w:spacing w:val="27"/>
        </w:rPr>
        <w:t> </w:t>
      </w:r>
      <w:r>
        <w:rPr/>
        <w:t>market.</w:t>
      </w:r>
      <w:r>
        <w:rPr>
          <w:spacing w:val="32"/>
        </w:rPr>
        <w:t> </w:t>
      </w:r>
      <w:r>
        <w:rPr/>
        <w:t>First,</w:t>
      </w:r>
      <w:r>
        <w:rPr>
          <w:spacing w:val="37"/>
        </w:rPr>
        <w:t> </w:t>
      </w:r>
      <w:r>
        <w:rPr/>
        <w:t>IPX</w:t>
      </w:r>
      <w:r>
        <w:rPr>
          <w:spacing w:val="32"/>
        </w:rPr>
        <w:t> </w:t>
      </w:r>
      <w:r>
        <w:rPr/>
        <w:t>does</w:t>
      </w:r>
      <w:r>
        <w:rPr>
          <w:spacing w:val="35"/>
        </w:rPr>
        <w:t> </w:t>
      </w:r>
      <w:r>
        <w:rPr/>
        <w:t>not</w:t>
      </w:r>
      <w:r>
        <w:rPr>
          <w:spacing w:val="33"/>
        </w:rPr>
        <w:t> </w:t>
      </w:r>
      <w:r>
        <w:rPr/>
        <w:t>compete</w:t>
      </w:r>
      <w:r>
        <w:rPr>
          <w:spacing w:val="34"/>
        </w:rPr>
        <w:t> </w:t>
      </w:r>
      <w:r>
        <w:rPr/>
        <w:t>with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market</w:t>
      </w:r>
      <w:r>
        <w:rPr>
          <w:spacing w:val="35"/>
        </w:rPr>
        <w:t> </w:t>
      </w:r>
      <w:r>
        <w:rPr/>
        <w:t>for</w:t>
      </w:r>
      <w:r>
        <w:rPr>
          <w:spacing w:val="31"/>
        </w:rPr>
        <w:t> </w:t>
      </w:r>
      <w:r>
        <w:rPr/>
        <w:t>standard-</w:t>
      </w:r>
      <w:r>
        <w:rPr/>
        <w:t> compliant</w:t>
      </w:r>
      <w:r>
        <w:rPr>
          <w:spacing w:val="22"/>
        </w:rPr>
        <w:t> </w:t>
      </w:r>
      <w:r>
        <w:rPr/>
        <w:t>products.</w:t>
      </w:r>
      <w:r>
        <w:rPr>
          <w:spacing w:val="22"/>
        </w:rPr>
        <w:t> </w:t>
      </w:r>
      <w:r>
        <w:rPr/>
        <w:t>Moreover,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patents</w:t>
      </w:r>
      <w:r>
        <w:rPr>
          <w:spacing w:val="22"/>
        </w:rPr>
        <w:t> </w:t>
      </w:r>
      <w:r>
        <w:rPr/>
        <w:t>transferred</w:t>
      </w:r>
      <w:r>
        <w:rPr>
          <w:spacing w:val="24"/>
        </w:rPr>
        <w:t> </w:t>
      </w:r>
      <w:r>
        <w:rPr/>
        <w:t>being</w:t>
      </w:r>
      <w:r>
        <w:rPr>
          <w:spacing w:val="19"/>
        </w:rPr>
        <w:t> </w:t>
      </w:r>
      <w:r>
        <w:rPr/>
        <w:t>standard-essential,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patents</w:t>
      </w:r>
      <w:r>
        <w:rPr>
          <w:spacing w:val="22"/>
        </w:rPr>
        <w:t> </w:t>
      </w:r>
      <w:r>
        <w:rPr/>
        <w:t>that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3" w:id="135"/>
      <w:bookmarkEnd w:id="135"/>
      <w:r>
        <w:rPr/>
      </w:r>
      <w:r>
        <w:rPr>
          <w:rFonts w:ascii="Times New Roman"/>
          <w:position w:val="7"/>
          <w:sz w:val="13"/>
        </w:rPr>
        <w:t>133 </w:t>
      </w:r>
      <w:r>
        <w:rPr>
          <w:rFonts w:ascii="Times New Roman"/>
          <w:sz w:val="20"/>
        </w:rPr>
        <w:t>For a list of operating companies engaging in privateering, see Privateering: let's name and shame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companies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that feed patent trolls, 12 May 2015, available 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color w:val="0000FF"/>
          <w:spacing w:val="-10"/>
          <w:sz w:val="20"/>
        </w:rPr>
      </w:r>
      <w:hyperlink r:id="rId31">
        <w:r>
          <w:rPr>
            <w:rFonts w:ascii="Times New Roman"/>
            <w:color w:val="0000FF"/>
            <w:sz w:val="20"/>
            <w:u w:val="single" w:color="0000FF"/>
          </w:rPr>
          <w:t>www.fosspatents.com/2015/05/privateering-lets-name-and-</w:t>
        </w:r>
        <w:r>
          <w:rPr>
            <w:rFonts w:ascii="Times New Roman"/>
            <w:color w:val="0000FF"/>
            <w:w w:val="99"/>
            <w:sz w:val="20"/>
          </w:rPr>
        </w:r>
      </w:hyperlink>
      <w:r>
        <w:rPr>
          <w:rFonts w:ascii="Times New Roman"/>
          <w:color w:val="0000FF"/>
          <w:w w:val="99"/>
          <w:sz w:val="20"/>
        </w:rPr>
        <w:t> </w:t>
      </w:r>
      <w:hyperlink r:id="rId31">
        <w:r>
          <w:rPr>
            <w:rFonts w:ascii="Times New Roman"/>
            <w:color w:val="0000FF"/>
            <w:w w:val="99"/>
            <w:sz w:val="20"/>
          </w:rPr>
        </w:r>
        <w:r>
          <w:rPr>
            <w:rFonts w:ascii="Times New Roman"/>
            <w:color w:val="0000FF"/>
            <w:sz w:val="20"/>
            <w:u w:val="single" w:color="0000FF"/>
          </w:rPr>
          <w:t>shame.html</w:t>
        </w:r>
        <w:r>
          <w:rPr>
            <w:rFonts w:ascii="Times New Roman"/>
            <w:color w:val="0000FF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115"/>
        <w:ind w:left="480" w:right="384" w:hanging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4" w:id="136"/>
      <w:bookmarkEnd w:id="136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134</w:t>
      </w:r>
      <w:r>
        <w:rPr>
          <w:rFonts w:ascii="Times New Roman" w:hAnsi="Times New Roman" w:cs="Times New Roman" w:eastAsia="Times New Roman"/>
          <w:spacing w:val="3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Cournot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Complements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royalty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stacking,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Damien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Geradin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et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al.,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Complements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Problem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Within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Standard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Setting: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Assessing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Evidence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Royalty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Stacking”,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14,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(2008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Boston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University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Journal</w:t>
      </w:r>
      <w:r>
        <w:rPr>
          <w:rFonts w:ascii="Times New Roman" w:hAnsi="Times New Roman" w:cs="Times New Roman" w:eastAsia="Times New Roman"/>
          <w:i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of Science &amp; Technology Law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144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0"/>
          <w:pgSz w:w="12240" w:h="15840"/>
          <w:pgMar w:footer="1464" w:header="0" w:top="1420" w:bottom="1660" w:left="1320" w:right="1320"/>
          <w:pgNumType w:start="27"/>
        </w:sectPr>
      </w:pPr>
    </w:p>
    <w:p>
      <w:pPr>
        <w:pStyle w:val="BodyText"/>
        <w:spacing w:line="278" w:lineRule="auto" w:before="57"/>
        <w:ind w:right="120"/>
        <w:jc w:val="both"/>
      </w:pPr>
      <w:bookmarkStart w:name="_bookmark139" w:id="137"/>
      <w:bookmarkEnd w:id="137"/>
      <w:r>
        <w:rPr/>
      </w:r>
      <w:r>
        <w:rPr/>
        <w:t>remain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/>
        <w:t>transferred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IPX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substitutes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compete</w:t>
      </w:r>
      <w:r>
        <w:rPr>
          <w:spacing w:val="-5"/>
        </w:rPr>
        <w:t> </w:t>
      </w:r>
      <w:r>
        <w:rPr/>
        <w:t>on</w:t>
      </w:r>
      <w:r>
        <w:rPr/>
        <w:t> any given licensing</w:t>
      </w:r>
      <w:r>
        <w:rPr>
          <w:spacing w:val="-8"/>
        </w:rPr>
        <w:t> </w:t>
      </w:r>
      <w:r>
        <w:rPr/>
        <w:t>market.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5"/>
        <w:jc w:val="both"/>
      </w:pPr>
      <w:r>
        <w:rPr/>
        <w:t>Whether or not the agreement between A and IPX can breach Article 101 TFEU depends on</w:t>
      </w:r>
      <w:r>
        <w:rPr>
          <w:spacing w:val="10"/>
        </w:rPr>
        <w:t> </w:t>
      </w:r>
      <w:r>
        <w:rPr/>
        <w:t>the</w:t>
      </w:r>
      <w:r>
        <w:rPr/>
        <w:t> conditions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attached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patents.</w:t>
      </w:r>
      <w:r>
        <w:rPr>
          <w:spacing w:val="15"/>
        </w:rPr>
        <w:t> </w:t>
      </w:r>
      <w:r>
        <w:rPr/>
        <w:t>Let</w:t>
      </w:r>
      <w:r>
        <w:rPr>
          <w:spacing w:val="13"/>
        </w:rPr>
        <w:t> </w:t>
      </w:r>
      <w:r>
        <w:rPr/>
        <w:t>us,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instance,</w:t>
      </w:r>
      <w:r>
        <w:rPr>
          <w:spacing w:val="13"/>
        </w:rPr>
        <w:t> </w:t>
      </w:r>
      <w:r>
        <w:rPr/>
        <w:t>imagine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is</w:t>
      </w:r>
      <w:r>
        <w:rPr/>
        <w:t> active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market</w:t>
      </w:r>
      <w:r>
        <w:rPr>
          <w:spacing w:val="27"/>
        </w:rPr>
        <w:t> </w:t>
      </w:r>
      <w:r>
        <w:rPr/>
        <w:t>for</w:t>
      </w:r>
      <w:r>
        <w:rPr>
          <w:spacing w:val="28"/>
        </w:rPr>
        <w:t> </w:t>
      </w:r>
      <w:r>
        <w:rPr/>
        <w:t>widgets</w:t>
      </w:r>
      <w:r>
        <w:rPr>
          <w:spacing w:val="27"/>
        </w:rPr>
        <w:t> </w:t>
      </w:r>
      <w:r>
        <w:rPr/>
        <w:t>which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/>
        <w:t>price</w:t>
      </w:r>
      <w:r>
        <w:rPr>
          <w:spacing w:val="25"/>
        </w:rPr>
        <w:t> </w:t>
      </w:r>
      <w:r>
        <w:rPr/>
        <w:t>competitive.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has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30%</w:t>
      </w:r>
      <w:r>
        <w:rPr>
          <w:spacing w:val="26"/>
        </w:rPr>
        <w:t> </w:t>
      </w:r>
      <w:r>
        <w:rPr/>
        <w:t>market</w:t>
      </w:r>
      <w:r>
        <w:rPr>
          <w:spacing w:val="27"/>
        </w:rPr>
        <w:t> </w:t>
      </w:r>
      <w:r>
        <w:rPr/>
        <w:t>share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it</w:t>
      </w:r>
      <w:r>
        <w:rPr/>
        <w:t> competes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B,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strongest</w:t>
      </w:r>
      <w:r>
        <w:rPr>
          <w:spacing w:val="12"/>
        </w:rPr>
        <w:t> </w:t>
      </w:r>
      <w:r>
        <w:rPr/>
        <w:t>rival,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well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range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smaller</w:t>
      </w:r>
      <w:r>
        <w:rPr>
          <w:spacing w:val="11"/>
        </w:rPr>
        <w:t> </w:t>
      </w:r>
      <w:r>
        <w:rPr/>
        <w:t>firms.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has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cost</w:t>
      </w:r>
      <w:r>
        <w:rPr>
          <w:spacing w:val="12"/>
        </w:rPr>
        <w:t> </w:t>
      </w:r>
      <w:r>
        <w:rPr/>
        <w:t>advantage</w:t>
      </w:r>
      <w:r>
        <w:rPr/>
        <w:t> over</w:t>
      </w:r>
      <w:r>
        <w:rPr>
          <w:spacing w:val="11"/>
        </w:rPr>
        <w:t> </w:t>
      </w:r>
      <w:r>
        <w:rPr/>
        <w:t>B</w:t>
      </w:r>
      <w:r>
        <w:rPr>
          <w:spacing w:val="10"/>
        </w:rPr>
        <w:t> </w:t>
      </w:r>
      <w:r>
        <w:rPr/>
        <w:t>because</w:t>
      </w:r>
      <w:r>
        <w:rPr>
          <w:spacing w:val="11"/>
        </w:rPr>
        <w:t> </w:t>
      </w:r>
      <w:r>
        <w:rPr/>
        <w:t>B</w:t>
      </w:r>
      <w:r>
        <w:rPr>
          <w:spacing w:val="10"/>
        </w:rPr>
        <w:t> </w:t>
      </w:r>
      <w:r>
        <w:rPr/>
        <w:t>has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weaker</w:t>
      </w:r>
      <w:r>
        <w:rPr>
          <w:spacing w:val="11"/>
        </w:rPr>
        <w:t> </w:t>
      </w:r>
      <w:r>
        <w:rPr/>
        <w:t>patent</w:t>
      </w:r>
      <w:r>
        <w:rPr>
          <w:spacing w:val="12"/>
        </w:rPr>
        <w:t> </w:t>
      </w:r>
      <w:r>
        <w:rPr/>
        <w:t>portfolio,</w:t>
      </w:r>
      <w:r>
        <w:rPr>
          <w:spacing w:val="12"/>
        </w:rPr>
        <w:t> </w:t>
      </w:r>
      <w:r>
        <w:rPr/>
        <w:t>but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advantage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decisive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would</w:t>
      </w:r>
      <w:r>
        <w:rPr/>
        <w:t> thus</w:t>
      </w:r>
      <w:r>
        <w:rPr>
          <w:spacing w:val="18"/>
        </w:rPr>
        <w:t> </w:t>
      </w:r>
      <w:r>
        <w:rPr/>
        <w:t>like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increase</w:t>
      </w:r>
      <w:r>
        <w:rPr>
          <w:spacing w:val="17"/>
        </w:rPr>
        <w:t> </w:t>
      </w:r>
      <w:r>
        <w:rPr/>
        <w:t>it.</w:t>
      </w:r>
      <w:r>
        <w:rPr>
          <w:spacing w:val="20"/>
        </w:rPr>
        <w:t> </w:t>
      </w:r>
      <w:r>
        <w:rPr/>
        <w:t>Smaller</w:t>
      </w:r>
      <w:r>
        <w:rPr>
          <w:spacing w:val="17"/>
        </w:rPr>
        <w:t> </w:t>
      </w:r>
      <w:r>
        <w:rPr/>
        <w:t>rivals,</w:t>
      </w:r>
      <w:r>
        <w:rPr>
          <w:spacing w:val="18"/>
        </w:rPr>
        <w:t> </w:t>
      </w:r>
      <w:r>
        <w:rPr/>
        <w:t>C,</w:t>
      </w:r>
      <w:r>
        <w:rPr>
          <w:spacing w:val="18"/>
        </w:rPr>
        <w:t> </w:t>
      </w:r>
      <w:r>
        <w:rPr/>
        <w:t>D,</w:t>
      </w:r>
      <w:r>
        <w:rPr>
          <w:spacing w:val="18"/>
        </w:rPr>
        <w:t> </w:t>
      </w:r>
      <w:r>
        <w:rPr/>
        <w:t>E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F</w:t>
      </w:r>
      <w:r>
        <w:rPr>
          <w:spacing w:val="19"/>
        </w:rPr>
        <w:t> </w:t>
      </w:r>
      <w:r>
        <w:rPr/>
        <w:t>also</w:t>
      </w:r>
      <w:r>
        <w:rPr>
          <w:spacing w:val="18"/>
        </w:rPr>
        <w:t> </w:t>
      </w:r>
      <w:r>
        <w:rPr/>
        <w:t>need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take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licence,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SEPs</w:t>
      </w:r>
      <w:r>
        <w:rPr/>
        <w:t> transferred</w:t>
      </w:r>
      <w:r>
        <w:rPr>
          <w:spacing w:val="23"/>
        </w:rPr>
        <w:t> </w:t>
      </w:r>
      <w:r>
        <w:rPr/>
        <w:t>to</w:t>
      </w:r>
      <w:r>
        <w:rPr>
          <w:spacing w:val="27"/>
        </w:rPr>
        <w:t> </w:t>
      </w:r>
      <w:r>
        <w:rPr/>
        <w:t>IPX</w:t>
      </w:r>
      <w:r>
        <w:rPr>
          <w:spacing w:val="22"/>
        </w:rPr>
        <w:t> </w:t>
      </w:r>
      <w:r>
        <w:rPr/>
        <w:t>are</w:t>
      </w:r>
      <w:r>
        <w:rPr>
          <w:spacing w:val="24"/>
        </w:rPr>
        <w:t> </w:t>
      </w:r>
      <w:r>
        <w:rPr/>
        <w:t>also</w:t>
      </w:r>
      <w:r>
        <w:rPr>
          <w:spacing w:val="23"/>
        </w:rPr>
        <w:t> </w:t>
      </w:r>
      <w:r>
        <w:rPr/>
        <w:t>essential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variety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/>
        <w:t>products</w:t>
      </w:r>
      <w:r>
        <w:rPr>
          <w:spacing w:val="23"/>
        </w:rPr>
        <w:t> </w:t>
      </w:r>
      <w:r>
        <w:rPr/>
        <w:t>manufactured</w:t>
      </w:r>
      <w:r>
        <w:rPr>
          <w:spacing w:val="25"/>
        </w:rPr>
        <w:t> </w:t>
      </w:r>
      <w:r>
        <w:rPr/>
        <w:t>by</w:t>
      </w:r>
      <w:r>
        <w:rPr>
          <w:spacing w:val="18"/>
        </w:rPr>
        <w:t> </w:t>
      </w:r>
      <w:r>
        <w:rPr/>
        <w:t>firms</w:t>
      </w:r>
      <w:r>
        <w:rPr>
          <w:spacing w:val="23"/>
        </w:rPr>
        <w:t> </w:t>
      </w:r>
      <w:r>
        <w:rPr/>
        <w:t>with</w:t>
      </w:r>
      <w:r>
        <w:rPr/>
        <w:t> which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does</w:t>
      </w:r>
      <w:r>
        <w:rPr>
          <w:spacing w:val="-13"/>
        </w:rPr>
        <w:t> </w:t>
      </w:r>
      <w:r>
        <w:rPr/>
        <w:t>not</w:t>
      </w:r>
      <w:r>
        <w:rPr>
          <w:spacing w:val="-11"/>
        </w:rPr>
        <w:t> </w:t>
      </w:r>
      <w:r>
        <w:rPr/>
        <w:t>compete.</w:t>
      </w:r>
      <w:r>
        <w:rPr>
          <w:spacing w:val="-13"/>
        </w:rPr>
        <w:t> </w:t>
      </w:r>
      <w:r>
        <w:rPr/>
        <w:t>A,</w:t>
      </w:r>
      <w:r>
        <w:rPr>
          <w:spacing w:val="-13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expressly</w:t>
      </w:r>
      <w:r>
        <w:rPr>
          <w:spacing w:val="-16"/>
        </w:rPr>
        <w:t> </w:t>
      </w:r>
      <w:r>
        <w:rPr/>
        <w:t>agrees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IPX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target</w:t>
      </w:r>
      <w:r>
        <w:rPr>
          <w:spacing w:val="-13"/>
        </w:rPr>
        <w:t> </w:t>
      </w:r>
      <w:r>
        <w:rPr/>
        <w:t>B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focus</w:t>
      </w:r>
      <w:r>
        <w:rPr/>
        <w:t> its litigation efforts on that company. This approach is advantageous to A, which will increase</w:t>
      </w:r>
      <w:r>
        <w:rPr>
          <w:spacing w:val="7"/>
        </w:rPr>
        <w:t> </w:t>
      </w:r>
      <w:r>
        <w:rPr/>
        <w:t>its</w:t>
      </w:r>
      <w:r>
        <w:rPr/>
        <w:t> royalty</w:t>
      </w:r>
      <w:r>
        <w:rPr>
          <w:spacing w:val="-21"/>
        </w:rPr>
        <w:t> </w:t>
      </w:r>
      <w:r>
        <w:rPr/>
        <w:t>revenues,</w:t>
      </w:r>
      <w:r>
        <w:rPr>
          <w:spacing w:val="-16"/>
        </w:rPr>
        <w:t> </w:t>
      </w:r>
      <w:r>
        <w:rPr/>
        <w:t>but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8"/>
        </w:rPr>
        <w:t> </w:t>
      </w:r>
      <w:r>
        <w:rPr/>
        <w:t>clearly</w:t>
      </w:r>
      <w:r>
        <w:rPr>
          <w:spacing w:val="-21"/>
        </w:rPr>
        <w:t> </w:t>
      </w:r>
      <w:r>
        <w:rPr/>
        <w:t>disadvantageous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B</w:t>
      </w:r>
      <w:r>
        <w:rPr>
          <w:spacing w:val="-18"/>
        </w:rPr>
        <w:t> </w:t>
      </w:r>
      <w:r>
        <w:rPr/>
        <w:t>as</w:t>
      </w:r>
      <w:r>
        <w:rPr>
          <w:spacing w:val="-16"/>
        </w:rPr>
        <w:t> </w:t>
      </w:r>
      <w:r>
        <w:rPr/>
        <w:t>it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face</w:t>
      </w:r>
      <w:r>
        <w:rPr>
          <w:spacing w:val="-17"/>
        </w:rPr>
        <w:t> </w:t>
      </w:r>
      <w:r>
        <w:rPr/>
        <w:t>litigation</w:t>
      </w:r>
      <w:r>
        <w:rPr>
          <w:spacing w:val="-16"/>
        </w:rPr>
        <w:t> </w:t>
      </w:r>
      <w:r>
        <w:rPr/>
        <w:t>costs</w:t>
      </w:r>
      <w:r>
        <w:rPr>
          <w:spacing w:val="-16"/>
        </w:rPr>
        <w:t> </w:t>
      </w:r>
      <w:r>
        <w:rPr/>
        <w:t>and,</w:t>
      </w:r>
      <w:r>
        <w:rPr>
          <w:spacing w:val="-16"/>
        </w:rPr>
        <w:t> </w:t>
      </w:r>
      <w:r>
        <w:rPr/>
        <w:t>depending</w:t>
      </w:r>
      <w:r>
        <w:rPr/>
        <w:t> 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outcome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litigation,</w:t>
      </w:r>
      <w:r>
        <w:rPr>
          <w:spacing w:val="-16"/>
        </w:rPr>
        <w:t> </w:t>
      </w:r>
      <w:r>
        <w:rPr/>
        <w:t>may</w:t>
      </w:r>
      <w:r>
        <w:rPr>
          <w:spacing w:val="-21"/>
        </w:rPr>
        <w:t> </w:t>
      </w:r>
      <w:r>
        <w:rPr/>
        <w:t>have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pay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greater</w:t>
      </w:r>
      <w:r>
        <w:rPr>
          <w:spacing w:val="-17"/>
        </w:rPr>
        <w:t> </w:t>
      </w:r>
      <w:r>
        <w:rPr/>
        <w:t>amount</w:t>
      </w:r>
      <w:r>
        <w:rPr>
          <w:spacing w:val="-15"/>
        </w:rPr>
        <w:t> </w:t>
      </w:r>
      <w:r>
        <w:rPr/>
        <w:t>of</w:t>
      </w:r>
      <w:r>
        <w:rPr>
          <w:spacing w:val="-17"/>
        </w:rPr>
        <w:t> </w:t>
      </w:r>
      <w:r>
        <w:rPr/>
        <w:t>money</w:t>
      </w:r>
      <w:r>
        <w:rPr>
          <w:spacing w:val="-18"/>
        </w:rPr>
        <w:t> </w:t>
      </w:r>
      <w:r>
        <w:rPr/>
        <w:t>for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SEPs</w:t>
      </w:r>
      <w:r>
        <w:rPr>
          <w:spacing w:val="-16"/>
        </w:rPr>
        <w:t> </w:t>
      </w:r>
      <w:r>
        <w:rPr/>
        <w:t>originally</w:t>
      </w:r>
      <w:r>
        <w:rPr/>
        <w:t> owned by A. As the market is competitive and margins are thin, A’s strategy could be lethal to</w:t>
      </w:r>
      <w:r>
        <w:rPr>
          <w:spacing w:val="-25"/>
        </w:rPr>
        <w:t> </w:t>
      </w:r>
      <w:r>
        <w:rPr/>
        <w:t>B.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1" w:lineRule="auto"/>
        <w:ind w:right="110"/>
        <w:jc w:val="both"/>
        <w:rPr>
          <w:sz w:val="16"/>
          <w:szCs w:val="16"/>
        </w:rPr>
      </w:pPr>
      <w:r>
        <w:rPr/>
        <w:t>In </w:t>
      </w:r>
      <w:r>
        <w:rPr>
          <w:spacing w:val="2"/>
        </w:rPr>
        <w:t>my </w:t>
      </w:r>
      <w:r>
        <w:rPr/>
        <w:t>view, it could be argued that in the above scenario the patent transfers between A and</w:t>
      </w:r>
      <w:r>
        <w:rPr>
          <w:spacing w:val="43"/>
        </w:rPr>
        <w:t> </w:t>
      </w:r>
      <w:r>
        <w:rPr/>
        <w:t>IPX</w:t>
      </w:r>
      <w:r>
        <w:rPr/>
        <w:t> and the conditions attached to it have the </w:t>
      </w:r>
      <w:r>
        <w:rPr>
          <w:rFonts w:ascii="Times New Roman"/>
          <w:i/>
        </w:rPr>
        <w:t>object </w:t>
      </w:r>
      <w:r>
        <w:rPr/>
        <w:t>or at least the </w:t>
      </w:r>
      <w:r>
        <w:rPr>
          <w:rFonts w:ascii="Times New Roman"/>
          <w:i/>
        </w:rPr>
        <w:t>effect </w:t>
      </w:r>
      <w:r>
        <w:rPr/>
        <w:t>of restricting competition</w:t>
      </w:r>
      <w:r>
        <w:rPr>
          <w:spacing w:val="33"/>
        </w:rPr>
        <w:t> </w:t>
      </w:r>
      <w:r>
        <w:rPr/>
        <w:t>in</w:t>
      </w:r>
      <w:r>
        <w:rPr/>
        <w:t> the market for widgets depending on what the evidence shows.</w:t>
      </w:r>
      <w:hyperlink w:history="true" w:anchor="_bookmark136">
        <w:r>
          <w:rPr>
            <w:position w:val="9"/>
            <w:sz w:val="16"/>
          </w:rPr>
          <w:t>136</w:t>
        </w:r>
      </w:hyperlink>
      <w:r>
        <w:rPr>
          <w:position w:val="9"/>
          <w:sz w:val="16"/>
        </w:rPr>
        <w:t> </w:t>
      </w:r>
      <w:r>
        <w:rPr/>
        <w:t>Of course, while A is</w:t>
      </w:r>
      <w:r>
        <w:rPr>
          <w:spacing w:val="33"/>
        </w:rPr>
        <w:t> </w:t>
      </w:r>
      <w:r>
        <w:rPr/>
        <w:t>unlikely</w:t>
      </w:r>
      <w:r>
        <w:rPr/>
        <w:t> to include in its agreement with IPX a provision explicitly stating that IPX has to primarily</w:t>
      </w:r>
      <w:r>
        <w:rPr>
          <w:spacing w:val="-5"/>
        </w:rPr>
        <w:t> </w:t>
      </w:r>
      <w:r>
        <w:rPr/>
        <w:t>target</w:t>
      </w:r>
      <w:r>
        <w:rPr/>
        <w:t> B or other rivals, it can structure the agreement in such a way that IPX will have incentives to</w:t>
      </w:r>
      <w:r>
        <w:rPr>
          <w:spacing w:val="47"/>
        </w:rPr>
        <w:t> </w:t>
      </w:r>
      <w:r>
        <w:rPr/>
        <w:t>do</w:t>
      </w:r>
      <w:r>
        <w:rPr/>
        <w:t> so.</w:t>
      </w:r>
      <w:hyperlink w:history="true" w:anchor="_bookmark137">
        <w:r>
          <w:rPr>
            <w:position w:val="9"/>
            <w:sz w:val="16"/>
          </w:rPr>
          <w:t>137</w:t>
        </w:r>
      </w:hyperlink>
      <w:r>
        <w:rPr>
          <w:spacing w:val="13"/>
          <w:position w:val="9"/>
          <w:sz w:val="16"/>
        </w:rPr>
        <w:t> </w:t>
      </w:r>
      <w:r>
        <w:rPr/>
        <w:t>A</w:t>
      </w:r>
      <w:r>
        <w:rPr>
          <w:spacing w:val="-9"/>
        </w:rPr>
        <w:t> </w:t>
      </w:r>
      <w:r>
        <w:rPr/>
        <w:t>could</w:t>
      </w:r>
      <w:r>
        <w:rPr>
          <w:spacing w:val="-6"/>
        </w:rPr>
        <w:t> </w:t>
      </w:r>
      <w:r>
        <w:rPr/>
        <w:t>also</w:t>
      </w:r>
      <w:r>
        <w:rPr>
          <w:spacing w:val="-9"/>
        </w:rPr>
        <w:t> </w:t>
      </w:r>
      <w:r>
        <w:rPr/>
        <w:t>incentivize</w:t>
      </w:r>
      <w:r>
        <w:rPr>
          <w:spacing w:val="-7"/>
        </w:rPr>
        <w:t> </w:t>
      </w:r>
      <w:r>
        <w:rPr/>
        <w:t>IPX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target</w:t>
      </w:r>
      <w:r>
        <w:rPr>
          <w:spacing w:val="-6"/>
        </w:rPr>
        <w:t> </w:t>
      </w:r>
      <w:r>
        <w:rPr/>
        <w:t>B</w:t>
      </w:r>
      <w:r>
        <w:rPr>
          <w:spacing w:val="-10"/>
        </w:rPr>
        <w:t> </w:t>
      </w:r>
      <w:r>
        <w:rPr/>
        <w:t>by</w:t>
      </w:r>
      <w:r>
        <w:rPr>
          <w:spacing w:val="-13"/>
        </w:rPr>
        <w:t> </w:t>
      </w:r>
      <w:r>
        <w:rPr/>
        <w:t>offering</w:t>
      </w:r>
      <w:r>
        <w:rPr>
          <w:spacing w:val="-11"/>
        </w:rPr>
        <w:t> </w:t>
      </w:r>
      <w:r>
        <w:rPr/>
        <w:t>litigation</w:t>
      </w:r>
      <w:r>
        <w:rPr>
          <w:spacing w:val="-9"/>
        </w:rPr>
        <w:t> </w:t>
      </w:r>
      <w:r>
        <w:rPr/>
        <w:t>assistance</w:t>
      </w:r>
      <w:r>
        <w:rPr>
          <w:spacing w:val="-7"/>
        </w:rPr>
        <w:t> </w:t>
      </w:r>
      <w:r>
        <w:rPr/>
        <w:t>if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were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sue</w:t>
      </w:r>
      <w:r>
        <w:rPr>
          <w:spacing w:val="-10"/>
        </w:rPr>
        <w:t> </w:t>
      </w:r>
      <w:r>
        <w:rPr/>
        <w:t>that</w:t>
      </w:r>
      <w:r>
        <w:rPr/>
        <w:t> company.</w:t>
      </w:r>
      <w:hyperlink w:history="true" w:anchor="_bookmark138">
        <w:r>
          <w:rPr>
            <w:position w:val="9"/>
            <w:sz w:val="16"/>
          </w:rPr>
          <w:t>138</w:t>
        </w:r>
      </w:hyperlink>
      <w:r>
        <w:rPr>
          <w:spacing w:val="19"/>
          <w:position w:val="9"/>
          <w:sz w:val="16"/>
        </w:rPr>
        <w:t> </w:t>
      </w:r>
      <w:r>
        <w:rPr/>
        <w:t>In</w:t>
      </w:r>
      <w:r>
        <w:rPr>
          <w:spacing w:val="36"/>
        </w:rPr>
        <w:t> </w:t>
      </w:r>
      <w:r>
        <w:rPr/>
        <w:t>case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restriction</w:t>
      </w:r>
      <w:r>
        <w:rPr>
          <w:spacing w:val="36"/>
        </w:rPr>
        <w:t> </w:t>
      </w:r>
      <w:r>
        <w:rPr/>
        <w:t>is</w:t>
      </w:r>
      <w:r>
        <w:rPr>
          <w:spacing w:val="36"/>
        </w:rPr>
        <w:t> </w:t>
      </w:r>
      <w:r>
        <w:rPr/>
        <w:t>found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7"/>
        </w:rPr>
        <w:t> </w:t>
      </w:r>
      <w:r>
        <w:rPr/>
        <w:t>by</w:t>
      </w:r>
      <w:r>
        <w:rPr>
          <w:spacing w:val="33"/>
        </w:rPr>
        <w:t> </w:t>
      </w:r>
      <w:r>
        <w:rPr/>
        <w:t>effect,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agreement</w:t>
      </w:r>
      <w:r>
        <w:rPr>
          <w:spacing w:val="38"/>
        </w:rPr>
        <w:t> </w:t>
      </w:r>
      <w:r>
        <w:rPr/>
        <w:t>would</w:t>
      </w:r>
      <w:r>
        <w:rPr>
          <w:spacing w:val="36"/>
        </w:rPr>
        <w:t> </w:t>
      </w:r>
      <w:r>
        <w:rPr/>
        <w:t>have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/>
        <w:t> analysed</w:t>
      </w:r>
      <w:r>
        <w:rPr>
          <w:spacing w:val="17"/>
        </w:rPr>
        <w:t> </w:t>
      </w:r>
      <w:r>
        <w:rPr/>
        <w:t>under</w:t>
      </w:r>
      <w:r>
        <w:rPr>
          <w:spacing w:val="16"/>
        </w:rPr>
        <w:t> </w:t>
      </w:r>
      <w:r>
        <w:rPr/>
        <w:t>Article</w:t>
      </w:r>
      <w:r>
        <w:rPr>
          <w:spacing w:val="16"/>
        </w:rPr>
        <w:t> </w:t>
      </w:r>
      <w:r>
        <w:rPr/>
        <w:t>101(3)</w:t>
      </w:r>
      <w:r>
        <w:rPr>
          <w:spacing w:val="16"/>
        </w:rPr>
        <w:t> </w:t>
      </w:r>
      <w:r>
        <w:rPr/>
        <w:t>TFEU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possible</w:t>
      </w:r>
      <w:r>
        <w:rPr>
          <w:spacing w:val="16"/>
        </w:rPr>
        <w:t> </w:t>
      </w:r>
      <w:r>
        <w:rPr/>
        <w:t>efficiencies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between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and</w:t>
      </w:r>
      <w:r>
        <w:rPr/>
        <w:t> IPX should be taken into</w:t>
      </w:r>
      <w:r>
        <w:rPr>
          <w:spacing w:val="6"/>
        </w:rPr>
        <w:t> </w:t>
      </w:r>
      <w:r>
        <w:rPr/>
        <w:t>account.</w:t>
      </w:r>
      <w:hyperlink w:history="true" w:anchor="_bookmark139">
        <w:r>
          <w:rPr>
            <w:position w:val="9"/>
            <w:sz w:val="16"/>
          </w:rPr>
          <w:t>139</w:t>
        </w:r>
        <w:r>
          <w:rPr>
            <w:sz w:val="16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7"/>
        <w:jc w:val="both"/>
      </w:pPr>
      <w:r>
        <w:rPr/>
        <w:t>An intriguing question is whether, given the risks of anti-competitive behaviour described</w:t>
      </w:r>
      <w:r>
        <w:rPr>
          <w:spacing w:val="3"/>
        </w:rPr>
        <w:t> </w:t>
      </w:r>
      <w:r>
        <w:rPr/>
        <w:t>above,</w:t>
      </w:r>
      <w:r>
        <w:rPr/>
        <w:t> operating companies should be allowed to maintain a relationship with PAEs once the transfer</w:t>
      </w:r>
      <w:r>
        <w:rPr>
          <w:spacing w:val="17"/>
        </w:rPr>
        <w:t> </w:t>
      </w:r>
      <w:r>
        <w:rPr/>
        <w:t>of</w:t>
      </w:r>
      <w:r>
        <w:rPr/>
        <w:t> the patents has been made. There may be good financial reasons why an operating company</w:t>
      </w:r>
      <w:r>
        <w:rPr>
          <w:spacing w:val="37"/>
        </w:rPr>
        <w:t> </w:t>
      </w:r>
      <w:r>
        <w:rPr/>
        <w:t>and</w:t>
      </w:r>
      <w:r>
        <w:rPr/>
        <w:t> the</w:t>
      </w:r>
      <w:r>
        <w:rPr>
          <w:spacing w:val="46"/>
        </w:rPr>
        <w:t> </w:t>
      </w:r>
      <w:r>
        <w:rPr/>
        <w:t>PAE</w:t>
      </w:r>
      <w:r>
        <w:rPr>
          <w:spacing w:val="46"/>
        </w:rPr>
        <w:t> </w:t>
      </w:r>
      <w:r>
        <w:rPr/>
        <w:t>may</w:t>
      </w:r>
      <w:r>
        <w:rPr>
          <w:spacing w:val="42"/>
        </w:rPr>
        <w:t> </w:t>
      </w:r>
      <w:r>
        <w:rPr/>
        <w:t>keep</w:t>
      </w:r>
      <w:r>
        <w:rPr>
          <w:spacing w:val="49"/>
        </w:rPr>
        <w:t> </w:t>
      </w:r>
      <w:r>
        <w:rPr/>
        <w:t>a</w:t>
      </w:r>
      <w:r>
        <w:rPr>
          <w:spacing w:val="46"/>
        </w:rPr>
        <w:t> </w:t>
      </w:r>
      <w:r>
        <w:rPr/>
        <w:t>post-transfer</w:t>
      </w:r>
      <w:r>
        <w:rPr>
          <w:spacing w:val="48"/>
        </w:rPr>
        <w:t> </w:t>
      </w:r>
      <w:r>
        <w:rPr/>
        <w:t>financial</w:t>
      </w:r>
      <w:r>
        <w:rPr>
          <w:spacing w:val="47"/>
        </w:rPr>
        <w:t> </w:t>
      </w:r>
      <w:r>
        <w:rPr/>
        <w:t>relationship.</w:t>
      </w:r>
      <w:r>
        <w:rPr>
          <w:spacing w:val="47"/>
        </w:rPr>
        <w:t> </w:t>
      </w:r>
      <w:r>
        <w:rPr/>
        <w:t>For</w:t>
      </w:r>
      <w:r>
        <w:rPr>
          <w:spacing w:val="46"/>
        </w:rPr>
        <w:t> </w:t>
      </w:r>
      <w:r>
        <w:rPr/>
        <w:t>instance,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PAE</w:t>
      </w:r>
      <w:r>
        <w:rPr>
          <w:spacing w:val="46"/>
        </w:rPr>
        <w:t> </w:t>
      </w:r>
      <w:r>
        <w:rPr/>
        <w:t>may</w:t>
      </w:r>
      <w:r>
        <w:rPr>
          <w:spacing w:val="42"/>
        </w:rPr>
        <w:t> </w:t>
      </w:r>
      <w:r>
        <w:rPr/>
        <w:t>not</w:t>
      </w:r>
      <w:r>
        <w:rPr>
          <w:spacing w:val="47"/>
        </w:rPr>
        <w:t> </w:t>
      </w:r>
      <w:r>
        <w:rPr/>
        <w:t>be</w:t>
      </w:r>
      <w:r>
        <w:rPr/>
        <w:t> financially</w:t>
      </w:r>
      <w:r>
        <w:rPr>
          <w:spacing w:val="-9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patents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revenue-sharing</w:t>
      </w:r>
      <w:r>
        <w:rPr>
          <w:spacing w:val="-6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attractive</w:t>
      </w:r>
      <w:r>
        <w:rPr/>
        <w:t> way</w:t>
      </w:r>
      <w:r>
        <w:rPr>
          <w:spacing w:val="24"/>
        </w:rPr>
        <w:t> </w:t>
      </w:r>
      <w:r>
        <w:rPr/>
        <w:t>to</w:t>
      </w:r>
      <w:r>
        <w:rPr>
          <w:spacing w:val="28"/>
        </w:rPr>
        <w:t> </w:t>
      </w:r>
      <w:r>
        <w:rPr/>
        <w:t>fund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acquisition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these</w:t>
      </w:r>
      <w:r>
        <w:rPr>
          <w:spacing w:val="27"/>
        </w:rPr>
        <w:t> </w:t>
      </w:r>
      <w:r>
        <w:rPr/>
        <w:t>patents</w:t>
      </w:r>
      <w:r>
        <w:rPr>
          <w:spacing w:val="29"/>
        </w:rPr>
        <w:t> </w:t>
      </w:r>
      <w:r>
        <w:rPr/>
        <w:t>(although</w:t>
      </w:r>
      <w:r>
        <w:rPr>
          <w:spacing w:val="28"/>
        </w:rPr>
        <w:t> </w:t>
      </w:r>
      <w:r>
        <w:rPr/>
        <w:t>third-party</w:t>
      </w:r>
      <w:r>
        <w:rPr>
          <w:spacing w:val="24"/>
        </w:rPr>
        <w:t> </w:t>
      </w:r>
      <w:r>
        <w:rPr/>
        <w:t>funding</w:t>
      </w:r>
      <w:r>
        <w:rPr>
          <w:spacing w:val="26"/>
        </w:rPr>
        <w:t> </w:t>
      </w:r>
      <w:r>
        <w:rPr/>
        <w:t>should</w:t>
      </w:r>
      <w:r>
        <w:rPr>
          <w:spacing w:val="31"/>
        </w:rPr>
        <w:t> </w:t>
      </w:r>
      <w:r>
        <w:rPr/>
        <w:t>generally</w:t>
      </w:r>
      <w:r>
        <w:rPr>
          <w:spacing w:val="26"/>
        </w:rPr>
        <w:t> </w:t>
      </w:r>
      <w:r>
        <w:rPr/>
        <w:t>be</w:t>
      </w:r>
      <w:r>
        <w:rPr/>
        <w:t> available).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some</w:t>
      </w:r>
      <w:r>
        <w:rPr>
          <w:spacing w:val="-15"/>
        </w:rPr>
        <w:t> </w:t>
      </w:r>
      <w:r>
        <w:rPr/>
        <w:t>cases,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may</w:t>
      </w:r>
      <w:r>
        <w:rPr>
          <w:spacing w:val="-18"/>
        </w:rPr>
        <w:t> </w:t>
      </w:r>
      <w:r>
        <w:rPr/>
        <w:t>also</w:t>
      </w:r>
      <w:r>
        <w:rPr>
          <w:spacing w:val="-14"/>
        </w:rPr>
        <w:t> </w:t>
      </w:r>
      <w:r>
        <w:rPr/>
        <w:t>be</w:t>
      </w:r>
      <w:r>
        <w:rPr>
          <w:spacing w:val="-15"/>
        </w:rPr>
        <w:t> </w:t>
      </w:r>
      <w:r>
        <w:rPr/>
        <w:t>argued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PAE</w:t>
      </w:r>
      <w:r>
        <w:rPr>
          <w:spacing w:val="-15"/>
        </w:rPr>
        <w:t> </w:t>
      </w:r>
      <w:r>
        <w:rPr/>
        <w:t>may</w:t>
      </w:r>
      <w:r>
        <w:rPr>
          <w:spacing w:val="-18"/>
        </w:rPr>
        <w:t> </w:t>
      </w:r>
      <w:r>
        <w:rPr/>
        <w:t>need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owner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patents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efforts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license</w:t>
      </w:r>
      <w:r>
        <w:rPr>
          <w:spacing w:val="10"/>
        </w:rPr>
        <w:t> </w:t>
      </w:r>
      <w:r>
        <w:rPr/>
        <w:t>them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third</w:t>
      </w:r>
      <w:r>
        <w:rPr>
          <w:spacing w:val="11"/>
        </w:rPr>
        <w:t> </w:t>
      </w:r>
      <w:r>
        <w:rPr/>
        <w:t>parties.</w:t>
      </w:r>
      <w:r>
        <w:rPr>
          <w:spacing w:val="13"/>
        </w:rPr>
        <w:t> </w:t>
      </w:r>
      <w:r>
        <w:rPr>
          <w:spacing w:val="-3"/>
        </w:rPr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thus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clear</w:t>
      </w:r>
      <w:r>
        <w:rPr>
          <w:spacing w:val="10"/>
        </w:rPr>
        <w:t> </w:t>
      </w:r>
      <w:r>
        <w:rPr/>
        <w:t>it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30" w:lineRule="exact" w:before="90"/>
        <w:ind w:left="480" w:right="390" w:hanging="36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6" w:id="138"/>
      <w:bookmarkEnd w:id="138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136</w:t>
      </w:r>
      <w:r>
        <w:rPr>
          <w:rFonts w:ascii="Times New Roman" w:hAnsi="Times New Roman" w:cs="Times New Roman" w:eastAsia="Times New Roman"/>
          <w:spacing w:val="3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notion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restriction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object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effect,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Case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sz w:val="20"/>
          <w:szCs w:val="20"/>
        </w:rPr>
        <w:t>‑</w:t>
      </w:r>
      <w:r>
        <w:rPr>
          <w:rFonts w:ascii="Times New Roman" w:hAnsi="Times New Roman" w:cs="Times New Roman" w:eastAsia="Times New Roman"/>
          <w:sz w:val="20"/>
          <w:szCs w:val="20"/>
        </w:rPr>
        <w:t>67/13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P,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Groupement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cartes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bancaires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(CB) v. Commission</w:t>
      </w:r>
      <w:r>
        <w:rPr>
          <w:rFonts w:ascii="Times New Roman" w:hAnsi="Times New Roman" w:cs="Times New Roman" w:eastAsia="Times New Roman"/>
          <w:sz w:val="20"/>
          <w:szCs w:val="20"/>
        </w:rPr>
        <w:t>, 2015 E.C.R.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I-0000.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7" w:id="139"/>
      <w:bookmarkEnd w:id="139"/>
      <w:r>
        <w:rPr/>
      </w:r>
      <w:r>
        <w:rPr>
          <w:rFonts w:ascii="Times New Roman"/>
          <w:position w:val="7"/>
          <w:sz w:val="13"/>
        </w:rPr>
        <w:t>137     </w:t>
      </w:r>
      <w:r>
        <w:rPr>
          <w:rFonts w:ascii="Times New Roman"/>
          <w:sz w:val="20"/>
        </w:rPr>
        <w:t>See Popofsky and Laufert, supra note 60, at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6.</w:t>
      </w:r>
    </w:p>
    <w:p>
      <w:pPr>
        <w:spacing w:before="113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8" w:id="140"/>
      <w:bookmarkEnd w:id="140"/>
      <w:r>
        <w:rPr/>
      </w:r>
      <w:r>
        <w:rPr>
          <w:rFonts w:ascii="Times New Roman"/>
          <w:position w:val="7"/>
          <w:sz w:val="13"/>
        </w:rPr>
        <w:t>138     </w:t>
      </w:r>
      <w:r>
        <w:rPr>
          <w:rFonts w:ascii="Times New Roman"/>
          <w:sz w:val="20"/>
        </w:rPr>
        <w:t>See Popofsky and Laufert, supra note 7, at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460.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2"/>
          <w:pgSz w:w="12240" w:h="15840"/>
          <w:pgMar w:footer="1464" w:header="0" w:top="1420" w:bottom="1660" w:left="1320" w:right="1320"/>
          <w:pgNumType w:start="28"/>
        </w:sectPr>
      </w:pPr>
    </w:p>
    <w:p>
      <w:pPr>
        <w:pStyle w:val="BodyText"/>
        <w:spacing w:line="278" w:lineRule="auto" w:before="57"/>
        <w:ind w:right="119"/>
        <w:jc w:val="both"/>
      </w:pPr>
      <w:r>
        <w:rPr/>
        <w:t>desirable to prohibit the maintenance of a post-transfer relationship between the</w:t>
      </w:r>
      <w:r>
        <w:rPr>
          <w:spacing w:val="50"/>
        </w:rPr>
        <w:t> </w:t>
      </w:r>
      <w:r>
        <w:rPr/>
        <w:t>operating</w:t>
      </w:r>
      <w:r>
        <w:rPr/>
        <w:t> company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PAE.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presence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relationship</w:t>
      </w:r>
      <w:r>
        <w:rPr>
          <w:spacing w:val="-6"/>
        </w:rPr>
        <w:t> </w:t>
      </w:r>
      <w:r>
        <w:rPr/>
        <w:t>requires,</w:t>
      </w:r>
      <w:r>
        <w:rPr>
          <w:spacing w:val="-6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vigilance</w:t>
      </w:r>
      <w:r>
        <w:rPr/>
        <w:t> given the risks of anticompetitive behaviour created by such</w:t>
      </w:r>
      <w:r>
        <w:rPr>
          <w:spacing w:val="-14"/>
        </w:rPr>
        <w:t> </w:t>
      </w:r>
      <w:r>
        <w:rPr/>
        <w:t>relationships.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15"/>
        <w:jc w:val="both"/>
      </w:pPr>
      <w:r>
        <w:rPr/>
        <w:t>More</w:t>
      </w:r>
      <w:r>
        <w:rPr>
          <w:spacing w:val="-12"/>
        </w:rPr>
        <w:t> </w:t>
      </w:r>
      <w:r>
        <w:rPr/>
        <w:t>generally,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deeper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degree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exercised</w:t>
      </w:r>
      <w:r>
        <w:rPr>
          <w:spacing w:val="-11"/>
        </w:rPr>
        <w:t> </w:t>
      </w:r>
      <w:r>
        <w:rPr/>
        <w:t>by</w:t>
      </w:r>
      <w:r>
        <w:rPr>
          <w:spacing w:val="-18"/>
        </w:rPr>
        <w:t> </w:t>
      </w:r>
      <w:r>
        <w:rPr/>
        <w:t>the</w:t>
      </w:r>
      <w:r>
        <w:rPr>
          <w:spacing w:val="-12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company</w:t>
      </w:r>
      <w:r>
        <w:rPr>
          <w:spacing w:val="-18"/>
        </w:rPr>
        <w:t> </w:t>
      </w:r>
      <w:r>
        <w:rPr/>
        <w:t>post-transfer,</w:t>
      </w:r>
      <w:r>
        <w:rPr>
          <w:spacing w:val="-1"/>
        </w:rPr>
        <w:t> </w:t>
      </w:r>
      <w:r>
        <w:rPr/>
        <w:t>the</w:t>
      </w:r>
      <w:r>
        <w:rPr>
          <w:spacing w:val="-10"/>
        </w:rPr>
        <w:t> </w:t>
      </w:r>
      <w:r>
        <w:rPr/>
        <w:t>higher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degree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vigilance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impact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relationship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company</w:t>
      </w:r>
      <w:r>
        <w:rPr/>
        <w:t> and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PAE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downstream</w:t>
      </w:r>
      <w:r>
        <w:rPr>
          <w:spacing w:val="-11"/>
        </w:rPr>
        <w:t> </w:t>
      </w:r>
      <w:r>
        <w:rPr/>
        <w:t>markets.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instance,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provision</w:t>
      </w:r>
      <w:r>
        <w:rPr>
          <w:spacing w:val="-11"/>
        </w:rPr>
        <w:t> </w:t>
      </w:r>
      <w:r>
        <w:rPr/>
        <w:t>fixing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minimum</w:t>
      </w:r>
      <w:r>
        <w:rPr/>
        <w:t> royalty at which IPX could license the SEPs transferred by A should be seen suspiciously,</w:t>
      </w:r>
      <w:r>
        <w:rPr>
          <w:spacing w:val="13"/>
        </w:rPr>
        <w:t> </w:t>
      </w:r>
      <w:r>
        <w:rPr/>
        <w:t>unless</w:t>
      </w:r>
      <w:r>
        <w:rPr/>
        <w:t> it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shown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strictly</w:t>
      </w:r>
      <w:r>
        <w:rPr>
          <w:spacing w:val="-13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to</w:t>
      </w:r>
      <w:r>
        <w:rPr>
          <w:spacing w:val="-6"/>
        </w:rPr>
        <w:t> </w:t>
      </w:r>
      <w:r>
        <w:rPr/>
        <w:t>protect</w:t>
      </w:r>
      <w:r>
        <w:rPr>
          <w:spacing w:val="-8"/>
        </w:rPr>
        <w:t> </w:t>
      </w:r>
      <w:r>
        <w:rPr/>
        <w:t>A’s</w:t>
      </w:r>
      <w:r>
        <w:rPr>
          <w:spacing w:val="-8"/>
        </w:rPr>
        <w:t> </w:t>
      </w:r>
      <w:r>
        <w:rPr/>
        <w:t>investment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transferring</w:t>
      </w:r>
      <w:r>
        <w:rPr>
          <w:spacing w:val="-11"/>
        </w:rPr>
        <w:t> </w:t>
      </w:r>
      <w:r>
        <w:rPr/>
        <w:t>patents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IPX.</w:t>
      </w:r>
      <w:r>
        <w:rPr/>
        <w:t> A similar degree of suspicion should apply to a provision, which would contractually oblige</w:t>
      </w:r>
      <w:r>
        <w:rPr>
          <w:spacing w:val="47"/>
        </w:rPr>
        <w:t> </w:t>
      </w:r>
      <w:r>
        <w:rPr/>
        <w:t>IPX</w:t>
      </w:r>
      <w:r>
        <w:rPr/>
        <w:t> to</w:t>
      </w:r>
      <w:r>
        <w:rPr>
          <w:spacing w:val="-5"/>
        </w:rPr>
        <w:t> </w:t>
      </w:r>
      <w:r>
        <w:rPr/>
        <w:t>license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SEP</w:t>
      </w:r>
      <w:r>
        <w:rPr>
          <w:spacing w:val="-6"/>
        </w:rPr>
        <w:t> </w:t>
      </w:r>
      <w:r>
        <w:rPr/>
        <w:t>portfolio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running</w:t>
      </w:r>
      <w:r>
        <w:rPr>
          <w:spacing w:val="-7"/>
        </w:rPr>
        <w:t> </w:t>
      </w:r>
      <w:r>
        <w:rPr/>
        <w:t>royalty</w:t>
      </w:r>
      <w:r>
        <w:rPr>
          <w:spacing w:val="-9"/>
        </w:rPr>
        <w:t> </w:t>
      </w:r>
      <w:r>
        <w:rPr/>
        <w:t>rate</w:t>
      </w:r>
      <w:r>
        <w:rPr>
          <w:spacing w:val="-6"/>
        </w:rPr>
        <w:t> </w:t>
      </w:r>
      <w:r>
        <w:rPr/>
        <w:t>rather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lump</w:t>
      </w:r>
      <w:r>
        <w:rPr>
          <w:spacing w:val="-5"/>
        </w:rPr>
        <w:t> </w:t>
      </w:r>
      <w:r>
        <w:rPr/>
        <w:t>sum</w:t>
      </w:r>
      <w:r>
        <w:rPr>
          <w:spacing w:val="-7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could</w:t>
      </w:r>
      <w:r>
        <w:rPr/>
        <w:t> be</w:t>
      </w:r>
      <w:r>
        <w:rPr>
          <w:spacing w:val="-12"/>
        </w:rPr>
        <w:t> </w:t>
      </w:r>
      <w:r>
        <w:rPr/>
        <w:t>intended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its</w:t>
      </w:r>
      <w:r>
        <w:rPr>
          <w:spacing w:val="-8"/>
        </w:rPr>
        <w:t> </w:t>
      </w:r>
      <w:r>
        <w:rPr/>
        <w:t>rivals’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marginal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/>
        <w:t>costs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thus</w:t>
      </w:r>
      <w:r>
        <w:rPr>
          <w:spacing w:val="-11"/>
        </w:rPr>
        <w:t> </w:t>
      </w:r>
      <w:r>
        <w:rPr/>
        <w:t>render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less</w:t>
      </w:r>
      <w:r>
        <w:rPr>
          <w:spacing w:val="-11"/>
        </w:rPr>
        <w:t> </w:t>
      </w:r>
      <w:r>
        <w:rPr/>
        <w:t>competitive.</w:t>
      </w:r>
      <w:hyperlink w:history="true" w:anchor="_bookmark140">
        <w:r>
          <w:rPr>
            <w:position w:val="9"/>
            <w:sz w:val="16"/>
            <w:szCs w:val="16"/>
          </w:rPr>
          <w:t>140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These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some</w:t>
      </w:r>
      <w:r>
        <w:rPr>
          <w:spacing w:val="14"/>
        </w:rPr>
        <w:t> </w:t>
      </w:r>
      <w:r>
        <w:rPr/>
        <w:t>examples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conditions</w:t>
      </w:r>
      <w:r>
        <w:rPr>
          <w:spacing w:val="16"/>
        </w:rPr>
        <w:t> </w:t>
      </w:r>
      <w:r>
        <w:rPr/>
        <w:t>that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could</w:t>
      </w:r>
      <w:r>
        <w:rPr>
          <w:spacing w:val="15"/>
        </w:rPr>
        <w:t> </w:t>
      </w:r>
      <w:r>
        <w:rPr/>
        <w:t>potentially</w:t>
      </w:r>
      <w:r>
        <w:rPr>
          <w:spacing w:val="11"/>
        </w:rPr>
        <w:t> </w:t>
      </w:r>
      <w:r>
        <w:rPr/>
        <w:t>use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ensure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IPX</w:t>
      </w:r>
      <w:r>
        <w:rPr>
          <w:spacing w:val="17"/>
        </w:rPr>
        <w:t> </w:t>
      </w:r>
      <w:r>
        <w:rPr/>
        <w:t>will</w:t>
      </w:r>
      <w:r>
        <w:rPr/>
        <w:t> inflict damage on its</w:t>
      </w:r>
      <w:r>
        <w:rPr>
          <w:spacing w:val="-5"/>
        </w:rPr>
        <w:t> </w:t>
      </w:r>
      <w:r>
        <w:rPr/>
        <w:t>rivals.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0"/>
        <w:jc w:val="both"/>
      </w:pPr>
      <w:r>
        <w:rPr/>
        <w:t>In addition to basing its defence on EU competition law, B and other potential IPX targets can</w:t>
      </w:r>
      <w:r>
        <w:rPr>
          <w:spacing w:val="30"/>
        </w:rPr>
        <w:t> </w:t>
      </w:r>
      <w:r>
        <w:rPr/>
        <w:t>of</w:t>
      </w:r>
      <w:r>
        <w:rPr/>
        <w:t> course</w:t>
      </w:r>
      <w:r>
        <w:rPr>
          <w:spacing w:val="13"/>
        </w:rPr>
        <w:t> </w:t>
      </w:r>
      <w:r>
        <w:rPr/>
        <w:t>argue</w:t>
      </w:r>
      <w:r>
        <w:rPr>
          <w:spacing w:val="13"/>
        </w:rPr>
        <w:t> </w:t>
      </w:r>
      <w:r>
        <w:rPr/>
        <w:t>that</w:t>
      </w:r>
      <w:r>
        <w:rPr>
          <w:spacing w:val="17"/>
        </w:rPr>
        <w:t> </w:t>
      </w:r>
      <w:r>
        <w:rPr/>
        <w:t>IPX’s</w:t>
      </w:r>
      <w:r>
        <w:rPr>
          <w:spacing w:val="17"/>
        </w:rPr>
        <w:t> </w:t>
      </w:r>
      <w:r>
        <w:rPr/>
        <w:t>proposed</w:t>
      </w:r>
      <w:r>
        <w:rPr>
          <w:spacing w:val="14"/>
        </w:rPr>
        <w:t> </w:t>
      </w:r>
      <w:r>
        <w:rPr/>
        <w:t>rate</w:t>
      </w:r>
      <w:r>
        <w:rPr>
          <w:spacing w:val="13"/>
        </w:rPr>
        <w:t> </w:t>
      </w:r>
      <w:r>
        <w:rPr/>
        <w:t>(1%)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compliance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its</w:t>
      </w:r>
      <w:r>
        <w:rPr>
          <w:spacing w:val="12"/>
        </w:rPr>
        <w:t> </w:t>
      </w:r>
      <w:r>
        <w:rPr/>
        <w:t>FRAND</w:t>
      </w:r>
      <w:r>
        <w:rPr>
          <w:spacing w:val="14"/>
        </w:rPr>
        <w:t> </w:t>
      </w:r>
      <w:r>
        <w:rPr/>
        <w:t>commitment.</w:t>
      </w:r>
      <w:r>
        <w:rPr/>
        <w:t> Courts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increasingly</w:t>
      </w:r>
      <w:r>
        <w:rPr>
          <w:spacing w:val="14"/>
        </w:rPr>
        <w:t> </w:t>
      </w:r>
      <w:r>
        <w:rPr/>
        <w:t>familiar</w:t>
      </w:r>
      <w:r>
        <w:rPr>
          <w:spacing w:val="16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determination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FRAND</w:t>
      </w:r>
      <w:r>
        <w:rPr>
          <w:spacing w:val="16"/>
        </w:rPr>
        <w:t> </w:t>
      </w:r>
      <w:r>
        <w:rPr/>
        <w:t>rates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several</w:t>
      </w:r>
      <w:r>
        <w:rPr>
          <w:spacing w:val="17"/>
        </w:rPr>
        <w:t> </w:t>
      </w:r>
      <w:r>
        <w:rPr/>
        <w:t>judgments</w:t>
      </w:r>
      <w:r>
        <w:rPr/>
        <w:t> adopted</w:t>
      </w:r>
      <w:r>
        <w:rPr>
          <w:spacing w:val="23"/>
        </w:rPr>
        <w:t> </w:t>
      </w:r>
      <w:r>
        <w:rPr/>
        <w:t>by</w:t>
      </w:r>
      <w:r>
        <w:rPr>
          <w:spacing w:val="18"/>
        </w:rPr>
        <w:t> </w:t>
      </w:r>
      <w:r>
        <w:rPr/>
        <w:t>US</w:t>
      </w:r>
      <w:r>
        <w:rPr>
          <w:spacing w:val="26"/>
        </w:rPr>
        <w:t> </w:t>
      </w:r>
      <w:r>
        <w:rPr/>
        <w:t>federal</w:t>
      </w:r>
      <w:r>
        <w:rPr>
          <w:spacing w:val="23"/>
        </w:rPr>
        <w:t> </w:t>
      </w:r>
      <w:r>
        <w:rPr/>
        <w:t>courts</w:t>
      </w:r>
      <w:r>
        <w:rPr>
          <w:spacing w:val="23"/>
        </w:rPr>
        <w:t> </w:t>
      </w:r>
      <w:r>
        <w:rPr/>
        <w:t>suggest</w:t>
      </w:r>
      <w:r>
        <w:rPr>
          <w:spacing w:val="23"/>
        </w:rPr>
        <w:t> </w:t>
      </w:r>
      <w:r>
        <w:rPr/>
        <w:t>methods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can</w:t>
      </w:r>
      <w:r>
        <w:rPr>
          <w:spacing w:val="25"/>
        </w:rPr>
        <w:t> </w:t>
      </w:r>
      <w:r>
        <w:rPr/>
        <w:t>be</w:t>
      </w:r>
      <w:r>
        <w:rPr>
          <w:spacing w:val="22"/>
        </w:rPr>
        <w:t> </w:t>
      </w:r>
      <w:r>
        <w:rPr/>
        <w:t>used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determine</w:t>
      </w:r>
      <w:r>
        <w:rPr>
          <w:spacing w:val="22"/>
        </w:rPr>
        <w:t> </w:t>
      </w:r>
      <w:r>
        <w:rPr/>
        <w:t>FRAND</w:t>
      </w:r>
      <w:r>
        <w:rPr>
          <w:spacing w:val="24"/>
        </w:rPr>
        <w:t> </w:t>
      </w:r>
      <w:r>
        <w:rPr/>
        <w:t>rates.</w:t>
      </w:r>
      <w:hyperlink w:history="true" w:anchor="_bookmark141">
        <w:r>
          <w:rPr>
            <w:position w:val="9"/>
            <w:sz w:val="16"/>
            <w:szCs w:val="16"/>
          </w:rPr>
          <w:t>141</w:t>
        </w:r>
      </w:hyperlink>
      <w:r>
        <w:rPr>
          <w:w w:val="100"/>
          <w:position w:val="9"/>
          <w:sz w:val="16"/>
          <w:szCs w:val="16"/>
        </w:rPr>
        <w:t> </w:t>
      </w:r>
      <w:r>
        <w:rPr/>
        <w:t>While I will not dwell on these methods,</w:t>
      </w:r>
      <w:hyperlink w:history="true" w:anchor="_bookmark142">
        <w:r>
          <w:rPr>
            <w:position w:val="9"/>
            <w:sz w:val="16"/>
            <w:szCs w:val="16"/>
          </w:rPr>
          <w:t>142</w:t>
        </w:r>
      </w:hyperlink>
      <w:r>
        <w:rPr>
          <w:position w:val="9"/>
          <w:sz w:val="16"/>
          <w:szCs w:val="16"/>
        </w:rPr>
        <w:t> </w:t>
      </w:r>
      <w:r>
        <w:rPr/>
        <w:t>an interesting issue relates to the extent to which</w:t>
      </w:r>
      <w:r>
        <w:rPr>
          <w:spacing w:val="32"/>
        </w:rPr>
        <w:t> </w:t>
      </w:r>
      <w:r>
        <w:rPr/>
        <w:t>the</w:t>
      </w:r>
      <w:r>
        <w:rPr/>
        <w:t> 2%</w:t>
      </w:r>
      <w:r>
        <w:rPr>
          <w:spacing w:val="15"/>
        </w:rPr>
        <w:t> </w:t>
      </w:r>
      <w:r>
        <w:rPr/>
        <w:t>royalty</w:t>
      </w:r>
      <w:r>
        <w:rPr>
          <w:spacing w:val="11"/>
        </w:rPr>
        <w:t> </w:t>
      </w:r>
      <w:r>
        <w:rPr/>
        <w:t>rate</w:t>
      </w:r>
      <w:r>
        <w:rPr>
          <w:spacing w:val="14"/>
        </w:rPr>
        <w:t> </w:t>
      </w:r>
      <w:r>
        <w:rPr/>
        <w:t>paid</w:t>
      </w:r>
      <w:r>
        <w:rPr>
          <w:spacing w:val="15"/>
        </w:rPr>
        <w:t> </w:t>
      </w:r>
      <w:r>
        <w:rPr/>
        <w:t>by</w:t>
      </w:r>
      <w:r>
        <w:rPr>
          <w:spacing w:val="13"/>
        </w:rPr>
        <w:t> </w:t>
      </w:r>
      <w:r>
        <w:rPr/>
        <w:t>B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initial</w:t>
      </w:r>
      <w:r>
        <w:rPr>
          <w:spacing w:val="16"/>
        </w:rPr>
        <w:t> </w:t>
      </w:r>
      <w:r>
        <w:rPr/>
        <w:t>licensing</w:t>
      </w:r>
      <w:r>
        <w:rPr>
          <w:spacing w:val="13"/>
        </w:rPr>
        <w:t> </w:t>
      </w:r>
      <w:r>
        <w:rPr/>
        <w:t>agreement</w:t>
      </w:r>
      <w:r>
        <w:rPr>
          <w:spacing w:val="16"/>
        </w:rPr>
        <w:t> </w:t>
      </w:r>
      <w:r>
        <w:rPr/>
        <w:t>(2010-14)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inform</w:t>
      </w:r>
      <w:r>
        <w:rPr>
          <w:spacing w:val="16"/>
        </w:rPr>
        <w:t> </w:t>
      </w:r>
      <w:r>
        <w:rPr/>
        <w:t>the</w:t>
      </w:r>
      <w:r>
        <w:rPr/>
        <w:t> determination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FRAND</w:t>
      </w:r>
      <w:r>
        <w:rPr>
          <w:spacing w:val="36"/>
        </w:rPr>
        <w:t> </w:t>
      </w:r>
      <w:r>
        <w:rPr/>
        <w:t>rate</w:t>
      </w:r>
      <w:r>
        <w:rPr>
          <w:spacing w:val="36"/>
        </w:rPr>
        <w:t> </w:t>
      </w:r>
      <w:r>
        <w:rPr/>
        <w:t>that</w:t>
      </w:r>
      <w:r>
        <w:rPr>
          <w:spacing w:val="40"/>
        </w:rPr>
        <w:t> </w:t>
      </w:r>
      <w:r>
        <w:rPr/>
        <w:t>B</w:t>
      </w:r>
      <w:r>
        <w:rPr>
          <w:spacing w:val="38"/>
        </w:rPr>
        <w:t> </w:t>
      </w:r>
      <w:r>
        <w:rPr/>
        <w:t>should</w:t>
      </w:r>
      <w:r>
        <w:rPr>
          <w:spacing w:val="37"/>
        </w:rPr>
        <w:t> </w:t>
      </w:r>
      <w:r>
        <w:rPr/>
        <w:t>have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pay</w:t>
      </w:r>
      <w:r>
        <w:rPr>
          <w:spacing w:val="32"/>
        </w:rPr>
        <w:t> </w:t>
      </w:r>
      <w:r>
        <w:rPr/>
        <w:t>to</w:t>
      </w:r>
      <w:r>
        <w:rPr>
          <w:spacing w:val="42"/>
        </w:rPr>
        <w:t> </w:t>
      </w:r>
      <w:r>
        <w:rPr/>
        <w:t>IPX.</w:t>
      </w:r>
      <w:r>
        <w:rPr>
          <w:spacing w:val="37"/>
        </w:rPr>
        <w:t> </w:t>
      </w:r>
      <w:r>
        <w:rPr/>
        <w:t>Given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fact</w:t>
      </w:r>
      <w:r>
        <w:rPr>
          <w:spacing w:val="40"/>
        </w:rPr>
        <w:t> </w:t>
      </w:r>
      <w:r>
        <w:rPr/>
        <w:t>that</w:t>
      </w:r>
      <w:r>
        <w:rPr>
          <w:spacing w:val="37"/>
        </w:rPr>
        <w:t> </w:t>
      </w:r>
      <w:r>
        <w:rPr/>
        <w:t>the</w:t>
      </w:r>
      <w:r>
        <w:rPr/>
        <w:t> comparative method is recognized method to determine FRAND rates,</w:t>
      </w:r>
      <w:hyperlink w:history="true" w:anchor="_bookmark143">
        <w:r>
          <w:rPr>
            <w:position w:val="9"/>
            <w:sz w:val="16"/>
            <w:szCs w:val="16"/>
          </w:rPr>
          <w:t>143</w:t>
        </w:r>
      </w:hyperlink>
      <w:r>
        <w:rPr>
          <w:position w:val="9"/>
          <w:sz w:val="16"/>
          <w:szCs w:val="16"/>
        </w:rPr>
        <w:t> </w:t>
      </w:r>
      <w:r>
        <w:rPr/>
        <w:t>there is no doubt in</w:t>
      </w:r>
      <w:r>
        <w:rPr>
          <w:spacing w:val="11"/>
        </w:rPr>
        <w:t> </w:t>
      </w:r>
      <w:r>
        <w:rPr/>
        <w:t>my</w:t>
      </w:r>
      <w:r>
        <w:rPr/>
        <w:t> view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initial</w:t>
      </w:r>
      <w:r>
        <w:rPr>
          <w:spacing w:val="13"/>
        </w:rPr>
        <w:t> </w:t>
      </w:r>
      <w:r>
        <w:rPr/>
        <w:t>royalty</w:t>
      </w:r>
      <w:r>
        <w:rPr>
          <w:spacing w:val="8"/>
        </w:rPr>
        <w:t> </w:t>
      </w:r>
      <w:r>
        <w:rPr/>
        <w:t>paid</w:t>
      </w:r>
      <w:r>
        <w:rPr>
          <w:spacing w:val="13"/>
        </w:rPr>
        <w:t> </w:t>
      </w:r>
      <w:r>
        <w:rPr/>
        <w:t>by</w:t>
      </w:r>
      <w:r>
        <w:rPr>
          <w:spacing w:val="11"/>
        </w:rPr>
        <w:t> </w:t>
      </w:r>
      <w:r>
        <w:rPr/>
        <w:t>B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/>
        <w:t>inform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determination.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course,</w:t>
      </w:r>
      <w:r>
        <w:rPr>
          <w:spacing w:val="13"/>
        </w:rPr>
        <w:t> </w:t>
      </w:r>
      <w:r>
        <w:rPr/>
        <w:t>parties</w:t>
      </w:r>
      <w:r>
        <w:rPr>
          <w:spacing w:val="-1"/>
        </w:rPr>
        <w:t> </w:t>
      </w:r>
      <w:r>
        <w:rPr/>
        <w:t>will likely disagree on the extent to which the initial 2% rate should inform the IPX rate – with</w:t>
      </w:r>
      <w:r>
        <w:rPr>
          <w:spacing w:val="5"/>
        </w:rPr>
        <w:t> </w:t>
      </w:r>
      <w:r>
        <w:rPr/>
        <w:t>B</w:t>
      </w:r>
      <w:r>
        <w:rPr/>
        <w:t> probably</w:t>
      </w:r>
      <w:r>
        <w:rPr>
          <w:spacing w:val="-6"/>
        </w:rPr>
        <w:t> </w:t>
      </w:r>
      <w:r>
        <w:rPr/>
        <w:t>arguing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since</w:t>
      </w:r>
      <w:r>
        <w:rPr>
          <w:spacing w:val="-2"/>
        </w:rPr>
        <w:t> </w:t>
      </w:r>
      <w:r>
        <w:rPr/>
        <w:t>IPX</w:t>
      </w:r>
      <w:r>
        <w:rPr>
          <w:spacing w:val="-4"/>
        </w:rPr>
        <w:t> </w:t>
      </w:r>
      <w:r>
        <w:rPr/>
        <w:t>acquired</w:t>
      </w:r>
      <w:r>
        <w:rPr>
          <w:spacing w:val="-4"/>
        </w:rPr>
        <w:t> </w:t>
      </w:r>
      <w:r>
        <w:rPr/>
        <w:t>only</w:t>
      </w:r>
      <w:r>
        <w:rPr>
          <w:spacing w:val="-11"/>
        </w:rPr>
        <w:t> </w:t>
      </w:r>
      <w:r>
        <w:rPr/>
        <w:t>20%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A’s</w:t>
      </w:r>
      <w:r>
        <w:rPr>
          <w:spacing w:val="-4"/>
        </w:rPr>
        <w:t> </w:t>
      </w:r>
      <w:r>
        <w:rPr/>
        <w:t>patents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rate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exceed</w:t>
      </w:r>
      <w:r>
        <w:rPr>
          <w:spacing w:val="-4"/>
        </w:rPr>
        <w:t> </w:t>
      </w:r>
      <w:r>
        <w:rPr/>
        <w:t>0.4%</w:t>
      </w:r>
      <w:r>
        <w:rPr/>
        <w:t> and</w:t>
      </w:r>
      <w:r>
        <w:rPr>
          <w:spacing w:val="24"/>
        </w:rPr>
        <w:t> </w:t>
      </w:r>
      <w:r>
        <w:rPr/>
        <w:t>IPX</w:t>
      </w:r>
      <w:r>
        <w:rPr>
          <w:spacing w:val="21"/>
        </w:rPr>
        <w:t> </w:t>
      </w:r>
      <w:r>
        <w:rPr/>
        <w:t>disagreeing</w:t>
      </w:r>
      <w:r>
        <w:rPr>
          <w:spacing w:val="19"/>
        </w:rPr>
        <w:t> </w:t>
      </w:r>
      <w:r>
        <w:rPr/>
        <w:t>since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SEPs</w:t>
      </w:r>
      <w:r>
        <w:rPr>
          <w:spacing w:val="22"/>
        </w:rPr>
        <w:t> </w:t>
      </w:r>
      <w:r>
        <w:rPr/>
        <w:t>it</w:t>
      </w:r>
      <w:r>
        <w:rPr>
          <w:spacing w:val="20"/>
        </w:rPr>
        <w:t> </w:t>
      </w:r>
      <w:r>
        <w:rPr/>
        <w:t>acquired</w:t>
      </w:r>
      <w:r>
        <w:rPr>
          <w:spacing w:val="22"/>
        </w:rPr>
        <w:t> </w:t>
      </w:r>
      <w:r>
        <w:rPr/>
        <w:t>from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were</w:t>
      </w:r>
      <w:r>
        <w:rPr>
          <w:spacing w:val="21"/>
        </w:rPr>
        <w:t> </w:t>
      </w:r>
      <w:r>
        <w:rPr/>
        <w:t>among</w:t>
      </w:r>
      <w:r>
        <w:rPr>
          <w:spacing w:val="19"/>
        </w:rPr>
        <w:t> </w:t>
      </w:r>
      <w:r>
        <w:rPr/>
        <w:t>its</w:t>
      </w:r>
      <w:r>
        <w:rPr>
          <w:spacing w:val="22"/>
        </w:rPr>
        <w:t> </w:t>
      </w:r>
      <w:r>
        <w:rPr/>
        <w:t>best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but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2%</w:t>
      </w:r>
      <w:r>
        <w:rPr>
          <w:spacing w:val="18"/>
        </w:rPr>
        <w:t> </w:t>
      </w:r>
      <w:r>
        <w:rPr/>
        <w:t>rate</w:t>
      </w:r>
      <w:r>
        <w:rPr/>
        <w:t> should be an important input in the FRAND</w:t>
      </w:r>
      <w:r>
        <w:rPr>
          <w:spacing w:val="-10"/>
        </w:rPr>
        <w:t> </w:t>
      </w:r>
      <w:r>
        <w:rPr/>
        <w:t>determination.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2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0" w:id="141"/>
      <w:bookmarkEnd w:id="14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140 </w:t>
      </w:r>
      <w:r>
        <w:rPr>
          <w:rFonts w:ascii="Times New Roman" w:hAnsi="Times New Roman" w:cs="Times New Roman" w:eastAsia="Times New Roman"/>
          <w:sz w:val="20"/>
          <w:szCs w:val="20"/>
        </w:rPr>
        <w:t>See Guidelines on the application of Article 81(3) of the Treaty, 2004 O.J., C 101/97, at § 98 (“The nature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efficiency gains also plays an important role. According to economic theory undertakings maximise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profits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selling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units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output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until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marginal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revenue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equals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marginal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Marginal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revenue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change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total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revenue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resulting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selling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unit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output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marginal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change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total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resulting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producing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unit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output.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follows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principle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general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rule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output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pricing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decisions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profit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maximising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undertaking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determined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(i.e.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vary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production)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variable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(i.e.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vary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rate</w:t>
      </w:r>
      <w:r>
        <w:rPr>
          <w:rFonts w:ascii="Times New Roman" w:hAnsi="Times New Roman" w:cs="Times New Roman" w:eastAsia="Times New Roman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production).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After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fixed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incurred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capacity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set,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pricing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output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decisions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determined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variable cost and demand</w:t>
      </w:r>
      <w:r>
        <w:rPr>
          <w:rFonts w:ascii="Times New Roman" w:hAnsi="Times New Roman" w:cs="Times New Roman" w:eastAsia="Times New Roman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conditions.”)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1" w:id="142"/>
      <w:bookmarkEnd w:id="142"/>
      <w:r>
        <w:rPr/>
      </w:r>
      <w:r>
        <w:rPr>
          <w:rFonts w:ascii="Times New Roman"/>
          <w:position w:val="7"/>
          <w:sz w:val="13"/>
        </w:rPr>
        <w:t>141     </w:t>
      </w:r>
      <w:r>
        <w:rPr>
          <w:rFonts w:ascii="Times New Roman"/>
          <w:sz w:val="20"/>
        </w:rPr>
        <w:t>See supra note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79.</w:t>
      </w:r>
    </w:p>
    <w:p>
      <w:pPr>
        <w:spacing w:before="115"/>
        <w:ind w:left="479" w:right="384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2" w:id="143"/>
      <w:bookmarkEnd w:id="143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142 </w:t>
      </w:r>
      <w:r>
        <w:rPr>
          <w:rFonts w:ascii="Times New Roman" w:hAnsi="Times New Roman" w:cs="Times New Roman" w:eastAsia="Times New Roman"/>
          <w:sz w:val="20"/>
          <w:szCs w:val="20"/>
        </w:rPr>
        <w:t>For a discussion of these methods, see Anne Layne-Farrar and Koren W. Wong-Ervin, “Methodologies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Calculating FRAND Royalty Rates and Damages: An Analysis of Existing Case Law”, October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 at</w:t>
      </w:r>
      <w:r>
        <w:rPr>
          <w:rFonts w:ascii="Times New Roman" w:hAnsi="Times New Roman" w:cs="Times New Roman" w:eastAsia="Times New Roman"/>
          <w:spacing w:val="-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papers.ssrn.com/sol3/papers.cfm?abstract_id=2668623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3" w:id="144"/>
      <w:bookmarkEnd w:id="144"/>
      <w:r>
        <w:rPr/>
      </w:r>
      <w:r>
        <w:rPr>
          <w:rFonts w:ascii="Times New Roman"/>
          <w:position w:val="7"/>
          <w:sz w:val="13"/>
        </w:rPr>
        <w:t>143     </w:t>
      </w:r>
      <w:r>
        <w:rPr>
          <w:rFonts w:ascii="Times New Roman"/>
          <w:sz w:val="20"/>
        </w:rPr>
        <w:t>See the Motorola and Innovatio LLC judgments, supra note</w:t>
      </w:r>
      <w:r>
        <w:rPr>
          <w:rFonts w:ascii="Times New Roman"/>
          <w:spacing w:val="-25"/>
          <w:sz w:val="20"/>
        </w:rPr>
        <w:t> </w:t>
      </w:r>
      <w:r>
        <w:rPr>
          <w:rFonts w:ascii="Times New Roman"/>
          <w:sz w:val="20"/>
        </w:rPr>
        <w:t>79.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3"/>
          <w:pgSz w:w="12240" w:h="15840"/>
          <w:pgMar w:footer="1049" w:header="0" w:top="1420" w:bottom="1240" w:left="1320" w:right="1320"/>
          <w:pgNumType w:start="29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80" w:lineRule="auto" w:before="69" w:after="0"/>
        <w:ind w:left="840" w:right="12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Scenario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2: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Operating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companies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PAE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monetize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patents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acquire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z w:val="24"/>
        </w:rPr>
        <w:t> another operating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company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0" w:lineRule="auto"/>
        <w:ind w:right="119"/>
        <w:jc w:val="both"/>
      </w:pPr>
      <w:r>
        <w:rPr/>
        <w:t>This second scenario illustrates the competition law issues that may arise when several</w:t>
      </w:r>
      <w:r>
        <w:rPr>
          <w:spacing w:val="39"/>
        </w:rPr>
        <w:t> </w:t>
      </w:r>
      <w:r>
        <w:rPr/>
        <w:t>operating</w:t>
      </w:r>
      <w:r>
        <w:rPr/>
        <w:t> firms acquire patents from another operating which they decide to license through a</w:t>
      </w:r>
      <w:r>
        <w:rPr>
          <w:spacing w:val="-21"/>
        </w:rPr>
        <w:t> </w:t>
      </w:r>
      <w:r>
        <w:rPr/>
        <w:t>PAE.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Description of 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scenario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right="115"/>
        <w:jc w:val="both"/>
      </w:pPr>
      <w:r>
        <w:rPr/>
        <w:t>Let us assume that operating company A, which holds a portfolio of 4,000 non-standard</w:t>
      </w:r>
      <w:r>
        <w:rPr>
          <w:spacing w:val="6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patents, is filing for bankruptcy. This portfolio is auctioned to pay off A’s liabilities.</w:t>
      </w:r>
      <w:hyperlink w:history="true" w:anchor="_bookmark144">
        <w:r>
          <w:rPr>
            <w:position w:val="9"/>
            <w:sz w:val="16"/>
            <w:szCs w:val="16"/>
          </w:rPr>
          <w:t>144</w:t>
        </w:r>
      </w:hyperlink>
      <w:r>
        <w:rPr>
          <w:position w:val="9"/>
          <w:sz w:val="16"/>
          <w:szCs w:val="16"/>
        </w:rPr>
        <w:t> </w:t>
      </w:r>
      <w:r>
        <w:rPr/>
        <w:t>Various</w:t>
      </w:r>
      <w:r>
        <w:rPr>
          <w:spacing w:val="-3"/>
        </w:rPr>
        <w:t> </w:t>
      </w:r>
      <w:r>
        <w:rPr/>
        <w:t>consortia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bid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patents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auction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eventually</w:t>
      </w:r>
      <w:r>
        <w:rPr>
          <w:spacing w:val="-11"/>
        </w:rPr>
        <w:t> </w:t>
      </w:r>
      <w:r>
        <w:rPr/>
        <w:t>won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B,</w:t>
      </w:r>
      <w:r>
        <w:rPr>
          <w:spacing w:val="-6"/>
        </w:rPr>
        <w:t> </w:t>
      </w:r>
      <w:r>
        <w:rPr/>
        <w:t>C</w:t>
      </w:r>
      <w:r>
        <w:rPr>
          <w:spacing w:val="-8"/>
        </w:rPr>
        <w:t> </w:t>
      </w:r>
      <w:r>
        <w:rPr/>
        <w:t>and</w:t>
      </w:r>
      <w:r>
        <w:rPr/>
        <w:t> D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compete</w:t>
      </w:r>
      <w:r>
        <w:rPr>
          <w:spacing w:val="10"/>
        </w:rPr>
        <w:t> </w:t>
      </w:r>
      <w:r>
        <w:rPr/>
        <w:t>with</w:t>
      </w:r>
      <w:r>
        <w:rPr>
          <w:spacing w:val="13"/>
        </w:rPr>
        <w:t> </w:t>
      </w:r>
      <w:r>
        <w:rPr/>
        <w:t>A,</w:t>
      </w:r>
      <w:r>
        <w:rPr>
          <w:spacing w:val="11"/>
        </w:rPr>
        <w:t> </w:t>
      </w:r>
      <w:r>
        <w:rPr/>
        <w:t>E,</w:t>
      </w:r>
      <w:r>
        <w:rPr>
          <w:spacing w:val="11"/>
        </w:rPr>
        <w:t> </w:t>
      </w:r>
      <w:r>
        <w:rPr/>
        <w:t>F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G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market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widgets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sum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€</w:t>
      </w:r>
      <w:r>
        <w:rPr>
          <w:spacing w:val="11"/>
        </w:rPr>
        <w:t> </w:t>
      </w:r>
      <w:r>
        <w:rPr/>
        <w:t>250</w:t>
      </w:r>
      <w:r>
        <w:rPr>
          <w:spacing w:val="11"/>
        </w:rPr>
        <w:t> </w:t>
      </w:r>
      <w:r>
        <w:rPr/>
        <w:t>million.</w:t>
      </w:r>
      <w:r>
        <w:rPr/>
        <w:t> The patents held by company A were never licensed. Besides the fact that A was poorly run,</w:t>
      </w:r>
      <w:r>
        <w:rPr>
          <w:spacing w:val="56"/>
        </w:rPr>
        <w:t> </w:t>
      </w:r>
      <w:r>
        <w:rPr/>
        <w:t>its</w:t>
      </w:r>
      <w:r>
        <w:rPr/>
        <w:t> management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unsure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quality</w:t>
      </w:r>
      <w:r>
        <w:rPr>
          <w:spacing w:val="-19"/>
        </w:rPr>
        <w:t> </w:t>
      </w:r>
      <w:r>
        <w:rPr/>
        <w:t>of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patents</w:t>
      </w:r>
      <w:r>
        <w:rPr>
          <w:spacing w:val="-12"/>
        </w:rPr>
        <w:t> </w:t>
      </w:r>
      <w:r>
        <w:rPr/>
        <w:t>(as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patent</w:t>
      </w:r>
      <w:r>
        <w:rPr>
          <w:spacing w:val="-12"/>
        </w:rPr>
        <w:t> </w:t>
      </w:r>
      <w:r>
        <w:rPr/>
        <w:t>prosecution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sloppy,</w:t>
      </w:r>
      <w:r>
        <w:rPr/>
        <w:t> many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patents</w:t>
      </w:r>
      <w:r>
        <w:rPr>
          <w:spacing w:val="24"/>
        </w:rPr>
        <w:t> </w:t>
      </w:r>
      <w:r>
        <w:rPr/>
        <w:t>could</w:t>
      </w:r>
      <w:r>
        <w:rPr>
          <w:spacing w:val="24"/>
        </w:rPr>
        <w:t> </w:t>
      </w:r>
      <w:r>
        <w:rPr/>
        <w:t>be</w:t>
      </w:r>
      <w:r>
        <w:rPr>
          <w:spacing w:val="23"/>
        </w:rPr>
        <w:t> </w:t>
      </w:r>
      <w:r>
        <w:rPr/>
        <w:t>invalid)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company</w:t>
      </w:r>
      <w:r>
        <w:rPr>
          <w:spacing w:val="21"/>
        </w:rPr>
        <w:t> </w:t>
      </w:r>
      <w:r>
        <w:rPr/>
        <w:t>had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experience</w:t>
      </w:r>
      <w:r>
        <w:rPr>
          <w:spacing w:val="23"/>
        </w:rPr>
        <w:t> </w:t>
      </w:r>
      <w:r>
        <w:rPr/>
        <w:t>with</w:t>
      </w:r>
      <w:r>
        <w:rPr>
          <w:spacing w:val="24"/>
        </w:rPr>
        <w:t> </w:t>
      </w:r>
      <w:r>
        <w:rPr/>
        <w:t>licensing.</w:t>
      </w:r>
      <w:r>
        <w:rPr>
          <w:spacing w:val="26"/>
        </w:rPr>
        <w:t> </w:t>
      </w:r>
      <w:r>
        <w:rPr/>
        <w:t>The</w:t>
      </w:r>
      <w:r>
        <w:rPr/>
        <w:t> patents were essentially kept for defensive</w:t>
      </w:r>
      <w:r>
        <w:rPr>
          <w:spacing w:val="-10"/>
        </w:rPr>
        <w:t> </w:t>
      </w:r>
      <w:r>
        <w:rPr/>
        <w:t>purposes.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7"/>
        <w:jc w:val="both"/>
      </w:pPr>
      <w:r>
        <w:rPr/>
        <w:t>Let us further assume that that there are two methods to produce widgets. Method 1, which is</w:t>
      </w:r>
      <w:r>
        <w:rPr>
          <w:spacing w:val="25"/>
        </w:rPr>
        <w:t> </w:t>
      </w:r>
      <w:r>
        <w:rPr/>
        <w:t>the</w:t>
      </w:r>
      <w:r>
        <w:rPr/>
        <w:t> method used by B, C and D, is based on a patent-protected technology referred to as W1.</w:t>
      </w:r>
      <w:r>
        <w:rPr>
          <w:spacing w:val="-16"/>
        </w:rPr>
        <w:t> </w:t>
      </w:r>
      <w:r>
        <w:rPr/>
        <w:t>Method</w:t>
      </w:r>
      <w:r>
        <w:rPr/>
        <w:t> 2, which is the method used by A, E, F and G, is based on a patent-protected technology</w:t>
      </w:r>
      <w:r>
        <w:rPr>
          <w:spacing w:val="41"/>
        </w:rPr>
        <w:t> </w:t>
      </w:r>
      <w:r>
        <w:rPr/>
        <w:t>referred</w:t>
      </w:r>
      <w:r>
        <w:rPr/>
        <w:t> as</w:t>
      </w:r>
      <w:r>
        <w:rPr>
          <w:spacing w:val="17"/>
        </w:rPr>
        <w:t> </w:t>
      </w:r>
      <w:r>
        <w:rPr/>
        <w:t>W2.</w:t>
      </w:r>
      <w:r>
        <w:rPr>
          <w:spacing w:val="16"/>
        </w:rPr>
        <w:t> </w:t>
      </w:r>
      <w:r>
        <w:rPr/>
        <w:t>Many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4,000</w:t>
      </w:r>
      <w:r>
        <w:rPr>
          <w:spacing w:val="16"/>
        </w:rPr>
        <w:t> </w:t>
      </w:r>
      <w:r>
        <w:rPr/>
        <w:t>patents</w:t>
      </w:r>
      <w:r>
        <w:rPr>
          <w:spacing w:val="17"/>
        </w:rPr>
        <w:t> </w:t>
      </w:r>
      <w:r>
        <w:rPr/>
        <w:t>acquired</w:t>
      </w:r>
      <w:r>
        <w:rPr>
          <w:spacing w:val="16"/>
        </w:rPr>
        <w:t> </w:t>
      </w:r>
      <w:r>
        <w:rPr/>
        <w:t>from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cover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W2</w:t>
      </w:r>
      <w:r>
        <w:rPr>
          <w:spacing w:val="16"/>
        </w:rPr>
        <w:t> </w:t>
      </w:r>
      <w:r>
        <w:rPr/>
        <w:t>technology.</w:t>
      </w:r>
      <w:r>
        <w:rPr>
          <w:spacing w:val="19"/>
        </w:rPr>
        <w:t> </w:t>
      </w:r>
      <w:r>
        <w:rPr/>
        <w:t>By</w:t>
      </w:r>
      <w:r>
        <w:rPr>
          <w:spacing w:val="12"/>
        </w:rPr>
        <w:t> </w:t>
      </w:r>
      <w:r>
        <w:rPr/>
        <w:t>acquiring</w:t>
      </w:r>
      <w:r>
        <w:rPr>
          <w:spacing w:val="14"/>
        </w:rPr>
        <w:t> </w:t>
      </w:r>
      <w:r>
        <w:rPr/>
        <w:t>the</w:t>
      </w:r>
      <w:r>
        <w:rPr/>
        <w:t> 4,000 patents, B, C, and D thus laid their hands on patents that they will be able to assert</w:t>
      </w:r>
      <w:r>
        <w:rPr>
          <w:spacing w:val="33"/>
        </w:rPr>
        <w:t> </w:t>
      </w:r>
      <w:r>
        <w:rPr/>
        <w:t>against</w:t>
      </w:r>
      <w:r>
        <w:rPr/>
        <w:t> their remaining rivals E, F and</w:t>
      </w:r>
      <w:r>
        <w:rPr>
          <w:spacing w:val="-11"/>
        </w:rPr>
        <w:t> </w:t>
      </w:r>
      <w:r>
        <w:rPr/>
        <w:t>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40" w:right="1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Competition law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analysis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8" w:lineRule="auto"/>
        <w:ind w:right="114"/>
        <w:jc w:val="both"/>
      </w:pPr>
      <w:r>
        <w:rPr/>
        <w:t>This</w:t>
      </w:r>
      <w:r>
        <w:rPr>
          <w:spacing w:val="24"/>
        </w:rPr>
        <w:t> </w:t>
      </w:r>
      <w:r>
        <w:rPr/>
        <w:t>scenario</w:t>
      </w:r>
      <w:r>
        <w:rPr>
          <w:spacing w:val="24"/>
        </w:rPr>
        <w:t> </w:t>
      </w:r>
      <w:r>
        <w:rPr/>
        <w:t>raises</w:t>
      </w:r>
      <w:r>
        <w:rPr>
          <w:spacing w:val="24"/>
        </w:rPr>
        <w:t> </w:t>
      </w:r>
      <w:r>
        <w:rPr/>
        <w:t>several</w:t>
      </w:r>
      <w:r>
        <w:rPr>
          <w:spacing w:val="24"/>
        </w:rPr>
        <w:t> </w:t>
      </w:r>
      <w:r>
        <w:rPr/>
        <w:t>competition</w:t>
      </w:r>
      <w:r>
        <w:rPr>
          <w:spacing w:val="24"/>
        </w:rPr>
        <w:t> </w:t>
      </w:r>
      <w:r>
        <w:rPr/>
        <w:t>issues.</w:t>
      </w:r>
      <w:r>
        <w:rPr>
          <w:spacing w:val="22"/>
        </w:rPr>
        <w:t> </w:t>
      </w:r>
      <w:r>
        <w:rPr/>
        <w:t>Assuming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sake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example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/>
        <w:t> acquisition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A’s</w:t>
      </w:r>
      <w:r>
        <w:rPr>
          <w:spacing w:val="22"/>
        </w:rPr>
        <w:t> </w:t>
      </w:r>
      <w:r>
        <w:rPr/>
        <w:t>patents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B,</w:t>
      </w:r>
      <w:r>
        <w:rPr>
          <w:spacing w:val="22"/>
        </w:rPr>
        <w:t> </w:t>
      </w:r>
      <w:r>
        <w:rPr/>
        <w:t>C,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D</w:t>
      </w:r>
      <w:r>
        <w:rPr>
          <w:spacing w:val="21"/>
        </w:rPr>
        <w:t> </w:t>
      </w:r>
      <w:r>
        <w:rPr/>
        <w:t>was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reportable</w:t>
      </w:r>
      <w:r>
        <w:rPr>
          <w:spacing w:val="21"/>
        </w:rPr>
        <w:t> </w:t>
      </w:r>
      <w:r>
        <w:rPr/>
        <w:t>transaction</w:t>
      </w:r>
      <w:r>
        <w:rPr>
          <w:spacing w:val="22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EUMCR,</w:t>
      </w:r>
      <w:r>
        <w:rPr>
          <w:spacing w:val="22"/>
        </w:rPr>
        <w:t> </w:t>
      </w:r>
      <w:r>
        <w:rPr/>
        <w:t>the</w:t>
      </w:r>
      <w:r>
        <w:rPr/>
        <w:t> Commission would seek to determine whether B, C and D would be likely to have the </w:t>
      </w:r>
      <w:r>
        <w:rPr>
          <w:rFonts w:ascii="Times New Roman" w:hAnsi="Times New Roman" w:cs="Times New Roman" w:eastAsia="Times New Roman"/>
          <w:i/>
        </w:rPr>
        <w:t>ability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3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4" w:id="145"/>
      <w:bookmarkEnd w:id="14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144</w:t>
      </w:r>
      <w:r>
        <w:rPr>
          <w:rFonts w:ascii="Times New Roman" w:hAnsi="Times New Roman" w:cs="Times New Roman" w:eastAsia="Times New Roman"/>
          <w:spacing w:val="24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instance,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Canadian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Nortel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bankruptcy,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sold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auction.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Brickley,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“Nortel $4.5-Billion Patent Sale to Apple, Microsoft, Others Approved”,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Wall Street Journal</w:t>
      </w:r>
      <w:r>
        <w:rPr>
          <w:rFonts w:ascii="Times New Roman" w:hAnsi="Times New Roman" w:cs="Times New Roman" w:eastAsia="Times New Roman"/>
          <w:sz w:val="20"/>
          <w:szCs w:val="20"/>
        </w:rPr>
        <w:t>, 11 July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2011,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available at </w:t>
      </w:r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hyperlink r:id="rId34"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www.wsj.com/articles/SB10001424052702303812104576440161959082234.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acquisitions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 consortia CPTN Holdings LLC (a consortium of technology companies led by Microsoft)’s acquisition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acquired a portfolio of 882 patents as part of the sale of Novell to Attachmate,</w:t>
      </w:r>
      <w:r>
        <w:rPr>
          <w:rFonts w:ascii="Times New Roman" w:hAnsi="Times New Roman" w:cs="Times New Roman" w:eastAsia="Times New Roman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hyperlink r:id="rId35">
        <w:r>
          <w:rPr>
            <w:rFonts w:ascii="Times New Roman" w:hAnsi="Times New Roman" w:cs="Times New Roman" w:eastAsia="Times New Roman"/>
            <w:color w:val="0000FF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  <w:u w:val="single" w:color="0000FF"/>
          </w:rPr>
          <w:t>http://www.pcworld.com/article/211366/microsoft_purchasing_882_novell_patents.html. </w:t>
        </w:r>
        <w:r>
          <w:rPr>
            <w:rFonts w:ascii="Times New Roman" w:hAnsi="Times New Roman" w:cs="Times New Roman" w:eastAsia="Times New Roman"/>
            <w:color w:val="0000FF"/>
            <w:sz w:val="20"/>
            <w:szCs w:val="20"/>
          </w:rPr>
        </w:r>
      </w:hyperlink>
      <w:r>
        <w:rPr>
          <w:rFonts w:ascii="Times New Roman" w:hAnsi="Times New Roman" w:cs="Times New Roman" w:eastAsia="Times New Roman"/>
          <w:color w:val="0000FF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On the</w:t>
      </w:r>
      <w:r>
        <w:rPr>
          <w:rFonts w:ascii="Times New Roman" w:hAnsi="Times New Roman" w:cs="Times New Roman" w:eastAsia="Times New Roman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concerns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created by these transactions, see Ilene Knable Gotts and Scott Sher, “The Particular Antitrust Concern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Patent Acquisitions”, (August 2012)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Competition Law International</w:t>
      </w:r>
      <w:r>
        <w:rPr>
          <w:rFonts w:ascii="Times New Roman" w:hAnsi="Times New Roman" w:cs="Times New Roman" w:eastAsia="Times New Roman"/>
          <w:i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30.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500" w:bottom="1240" w:left="1320" w:right="1320"/>
        </w:sectPr>
      </w:pPr>
    </w:p>
    <w:p>
      <w:pPr>
        <w:pStyle w:val="BodyText"/>
        <w:spacing w:line="273" w:lineRule="auto" w:before="62"/>
        <w:ind w:right="115"/>
        <w:jc w:val="both"/>
      </w:pPr>
      <w:r>
        <w:rPr>
          <w:rFonts w:ascii="Times New Roman"/>
          <w:i/>
        </w:rPr>
        <w:t>incentive </w:t>
      </w:r>
      <w:r>
        <w:rPr/>
        <w:t>post-transaction to significantly impede effective competition.</w:t>
      </w:r>
      <w:hyperlink w:history="true" w:anchor="_bookmark145">
        <w:r>
          <w:rPr>
            <w:position w:val="9"/>
            <w:sz w:val="16"/>
          </w:rPr>
          <w:t>145</w:t>
        </w:r>
      </w:hyperlink>
      <w:r>
        <w:rPr>
          <w:position w:val="9"/>
          <w:sz w:val="16"/>
        </w:rPr>
        <w:t> </w:t>
      </w:r>
      <w:r>
        <w:rPr/>
        <w:t>In the</w:t>
      </w:r>
      <w:r>
        <w:rPr>
          <w:spacing w:val="24"/>
        </w:rPr>
        <w:t> </w:t>
      </w:r>
      <w:r>
        <w:rPr/>
        <w:t>scenario</w:t>
      </w:r>
      <w:r>
        <w:rPr/>
        <w:t> discussed</w:t>
      </w:r>
      <w:r>
        <w:rPr>
          <w:spacing w:val="23"/>
        </w:rPr>
        <w:t> </w:t>
      </w:r>
      <w:r>
        <w:rPr/>
        <w:t>above,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seems</w:t>
      </w:r>
      <w:r>
        <w:rPr>
          <w:spacing w:val="23"/>
        </w:rPr>
        <w:t> </w:t>
      </w:r>
      <w:r>
        <w:rPr/>
        <w:t>likely</w:t>
      </w:r>
      <w:r>
        <w:rPr>
          <w:spacing w:val="15"/>
        </w:rPr>
        <w:t> </w:t>
      </w:r>
      <w:r>
        <w:rPr/>
        <w:t>that</w:t>
      </w:r>
      <w:r>
        <w:rPr>
          <w:spacing w:val="23"/>
        </w:rPr>
        <w:t> </w:t>
      </w:r>
      <w:r>
        <w:rPr/>
        <w:t>B,</w:t>
      </w:r>
      <w:r>
        <w:rPr>
          <w:spacing w:val="23"/>
        </w:rPr>
        <w:t> </w:t>
      </w:r>
      <w:r>
        <w:rPr/>
        <w:t>C,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D</w:t>
      </w:r>
      <w:r>
        <w:rPr>
          <w:spacing w:val="22"/>
        </w:rPr>
        <w:t> </w:t>
      </w:r>
      <w:r>
        <w:rPr/>
        <w:t>would</w:t>
      </w:r>
      <w:r>
        <w:rPr>
          <w:spacing w:val="23"/>
        </w:rPr>
        <w:t> </w:t>
      </w:r>
      <w:r>
        <w:rPr/>
        <w:t>have</w:t>
      </w:r>
      <w:r>
        <w:rPr>
          <w:spacing w:val="22"/>
        </w:rPr>
        <w:t> </w:t>
      </w:r>
      <w:r>
        <w:rPr/>
        <w:t>both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ability</w:t>
      </w:r>
      <w:r>
        <w:rPr>
          <w:spacing w:val="18"/>
        </w:rPr>
        <w:t> </w:t>
      </w:r>
      <w:r>
        <w:rPr/>
        <w:t>and</w:t>
      </w:r>
      <w:r>
        <w:rPr>
          <w:spacing w:val="23"/>
        </w:rPr>
        <w:t> </w:t>
      </w:r>
      <w:r>
        <w:rPr/>
        <w:t>incentive</w:t>
      </w:r>
      <w:r>
        <w:rPr>
          <w:spacing w:val="22"/>
        </w:rPr>
        <w:t> </w:t>
      </w:r>
      <w:r>
        <w:rPr/>
        <w:t>to</w:t>
      </w:r>
      <w:r>
        <w:rPr/>
        <w:t> significantly impede competition in the downstream market. The Commission could thus seek</w:t>
      </w:r>
      <w:r>
        <w:rPr>
          <w:spacing w:val="54"/>
        </w:rPr>
        <w:t> </w:t>
      </w:r>
      <w:r>
        <w:rPr/>
        <w:t>to</w:t>
      </w:r>
      <w:r>
        <w:rPr/>
        <w:t> obtain a remedy, such as for instance a commitment to license at FRAND terms,</w:t>
      </w:r>
      <w:hyperlink w:history="true" w:anchor="_bookmark146">
        <w:r>
          <w:rPr>
            <w:position w:val="9"/>
            <w:sz w:val="16"/>
          </w:rPr>
          <w:t>146</w:t>
        </w:r>
      </w:hyperlink>
      <w:r>
        <w:rPr>
          <w:position w:val="9"/>
          <w:sz w:val="16"/>
        </w:rPr>
        <w:t> </w:t>
      </w:r>
      <w:r>
        <w:rPr/>
        <w:t>ensuring</w:t>
      </w:r>
      <w:r>
        <w:rPr>
          <w:spacing w:val="46"/>
        </w:rPr>
        <w:t> </w:t>
      </w:r>
      <w:r>
        <w:rPr/>
        <w:t>that</w:t>
      </w:r>
      <w:r>
        <w:rPr/>
        <w:t> B, C, and D, are not able to distort competition on the downstream widgets</w:t>
      </w:r>
      <w:r>
        <w:rPr>
          <w:spacing w:val="-20"/>
        </w:rPr>
        <w:t> </w:t>
      </w:r>
      <w:r>
        <w:rPr/>
        <w:t>market.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left="119" w:right="115"/>
        <w:jc w:val="both"/>
      </w:pP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transaction</w:t>
      </w:r>
      <w:r>
        <w:rPr>
          <w:spacing w:val="-11"/>
        </w:rPr>
        <w:t> </w:t>
      </w:r>
      <w:r>
        <w:rPr/>
        <w:t>fell</w:t>
      </w:r>
      <w:r>
        <w:rPr>
          <w:spacing w:val="-11"/>
        </w:rPr>
        <w:t> </w:t>
      </w:r>
      <w:r>
        <w:rPr/>
        <w:t>outside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scope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EUMCR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decided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impose</w:t>
      </w:r>
      <w:r>
        <w:rPr/>
        <w:t> any </w:t>
      </w:r>
      <w:r>
        <w:rPr>
          <w:rFonts w:ascii="Times New Roman"/>
          <w:i/>
        </w:rPr>
        <w:t>ex ante </w:t>
      </w:r>
      <w:r>
        <w:rPr/>
        <w:t>remedy, the transaction could nevertheless raise issues under Articles 101 and/or</w:t>
      </w:r>
      <w:r>
        <w:rPr>
          <w:spacing w:val="12"/>
        </w:rPr>
        <w:t> </w:t>
      </w:r>
      <w:r>
        <w:rPr/>
        <w:t>102</w:t>
      </w:r>
      <w:r>
        <w:rPr/>
        <w:t> TFEU. Let us assume, for instance, B, C and D decide to recoup their investment by setting up</w:t>
      </w:r>
      <w:r>
        <w:rPr>
          <w:spacing w:val="23"/>
        </w:rPr>
        <w:t> </w:t>
      </w:r>
      <w:r>
        <w:rPr/>
        <w:t>a</w:t>
      </w:r>
      <w:r>
        <w:rPr/>
        <w:t> PAE (named PATCo) to monetize the 4,000 patents acquired from A. Each of them concludes</w:t>
      </w:r>
      <w:r>
        <w:rPr>
          <w:spacing w:val="59"/>
        </w:rPr>
        <w:t> </w:t>
      </w:r>
      <w:r>
        <w:rPr/>
        <w:t>a</w:t>
      </w:r>
      <w:r>
        <w:rPr/>
        <w:t> royalty</w:t>
      </w:r>
      <w:r>
        <w:rPr>
          <w:spacing w:val="-13"/>
        </w:rPr>
        <w:t> </w:t>
      </w:r>
      <w:r>
        <w:rPr/>
        <w:t>free</w:t>
      </w:r>
      <w:r>
        <w:rPr>
          <w:spacing w:val="-12"/>
        </w:rPr>
        <w:t> </w:t>
      </w:r>
      <w:r>
        <w:rPr/>
        <w:t>license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patents</w:t>
      </w:r>
      <w:r>
        <w:rPr>
          <w:spacing w:val="-11"/>
        </w:rPr>
        <w:t> </w:t>
      </w:r>
      <w:r>
        <w:rPr/>
        <w:t>transferred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PATCo.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implementers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acquire</w:t>
      </w:r>
      <w:r>
        <w:rPr/>
        <w:t> a</w:t>
      </w:r>
      <w:r>
        <w:rPr>
          <w:spacing w:val="26"/>
        </w:rPr>
        <w:t> </w:t>
      </w:r>
      <w:r>
        <w:rPr/>
        <w:t>license</w:t>
      </w:r>
      <w:r>
        <w:rPr>
          <w:spacing w:val="26"/>
        </w:rPr>
        <w:t> </w:t>
      </w:r>
      <w:r>
        <w:rPr/>
        <w:t>from</w:t>
      </w:r>
      <w:r>
        <w:rPr>
          <w:spacing w:val="28"/>
        </w:rPr>
        <w:t> </w:t>
      </w:r>
      <w:r>
        <w:rPr/>
        <w:t>PATCo,</w:t>
      </w:r>
      <w:r>
        <w:rPr>
          <w:spacing w:val="27"/>
        </w:rPr>
        <w:t> </w:t>
      </w:r>
      <w:r>
        <w:rPr/>
        <w:t>but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2.5%</w:t>
      </w:r>
      <w:r>
        <w:rPr>
          <w:spacing w:val="27"/>
        </w:rPr>
        <w:t> </w:t>
      </w:r>
      <w:r>
        <w:rPr/>
        <w:t>royalty</w:t>
      </w:r>
      <w:r>
        <w:rPr>
          <w:spacing w:val="25"/>
        </w:rPr>
        <w:t> </w:t>
      </w:r>
      <w:r>
        <w:rPr/>
        <w:t>rate.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net</w:t>
      </w:r>
      <w:r>
        <w:rPr>
          <w:spacing w:val="28"/>
        </w:rPr>
        <w:t> </w:t>
      </w:r>
      <w:r>
        <w:rPr/>
        <w:t>revenues</w:t>
      </w:r>
      <w:r>
        <w:rPr>
          <w:spacing w:val="30"/>
        </w:rPr>
        <w:t> </w:t>
      </w:r>
      <w:r>
        <w:rPr/>
        <w:t>generated</w:t>
      </w:r>
      <w:r>
        <w:rPr>
          <w:spacing w:val="27"/>
        </w:rPr>
        <w:t> </w:t>
      </w:r>
      <w:r>
        <w:rPr/>
        <w:t>by</w:t>
      </w:r>
      <w:r>
        <w:rPr>
          <w:spacing w:val="23"/>
        </w:rPr>
        <w:t> </w:t>
      </w:r>
      <w:r>
        <w:rPr/>
        <w:t>PATCo</w:t>
      </w:r>
      <w:r>
        <w:rPr>
          <w:spacing w:val="27"/>
        </w:rPr>
        <w:t> </w:t>
      </w:r>
      <w:r>
        <w:rPr/>
        <w:t>are</w:t>
      </w:r>
      <w:r>
        <w:rPr>
          <w:spacing w:val="-1"/>
        </w:rPr>
        <w:t> </w:t>
      </w:r>
      <w:r>
        <w:rPr/>
        <w:t>distributed to its shareholders. While B, C and D will likely benefit from this transaction, it</w:t>
      </w:r>
      <w:r>
        <w:rPr>
          <w:spacing w:val="40"/>
        </w:rPr>
        <w:t> </w:t>
      </w:r>
      <w:r>
        <w:rPr/>
        <w:t>will</w:t>
      </w:r>
      <w:r>
        <w:rPr/>
        <w:t> raise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rivals</w:t>
      </w:r>
      <w:r>
        <w:rPr>
          <w:spacing w:val="-4"/>
        </w:rPr>
        <w:t> </w:t>
      </w:r>
      <w:r>
        <w:rPr/>
        <w:t>E,</w:t>
      </w:r>
      <w:r>
        <w:rPr>
          <w:spacing w:val="-4"/>
        </w:rPr>
        <w:t> </w:t>
      </w:r>
      <w:r>
        <w:rPr/>
        <w:t>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G,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licence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raise</w:t>
      </w:r>
      <w:r>
        <w:rPr/>
        <w:t> a competition law defence if they are sued by</w:t>
      </w:r>
      <w:r>
        <w:rPr>
          <w:spacing w:val="-11"/>
        </w:rPr>
        <w:t> </w:t>
      </w:r>
      <w:r>
        <w:rPr/>
        <w:t>PATCo.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6" w:lineRule="auto"/>
        <w:ind w:right="114"/>
        <w:jc w:val="both"/>
      </w:pPr>
      <w:r>
        <w:rPr/>
        <w:t>In such a scenario, the question would be whether the above arrangement has the object or</w:t>
      </w:r>
      <w:r>
        <w:rPr>
          <w:spacing w:val="50"/>
        </w:rPr>
        <w:t> </w:t>
      </w:r>
      <w:r>
        <w:rPr/>
        <w:t>effect</w:t>
      </w:r>
      <w:r>
        <w:rPr/>
        <w:t> of restricting competition in the widgets market.</w:t>
      </w:r>
      <w:hyperlink w:history="true" w:anchor="_bookmark147">
        <w:r>
          <w:rPr>
            <w:position w:val="9"/>
            <w:sz w:val="16"/>
            <w:szCs w:val="16"/>
          </w:rPr>
          <w:t>147</w:t>
        </w:r>
      </w:hyperlink>
      <w:r>
        <w:rPr>
          <w:position w:val="9"/>
          <w:sz w:val="16"/>
          <w:szCs w:val="16"/>
        </w:rPr>
        <w:t> </w:t>
      </w:r>
      <w:r>
        <w:rPr/>
        <w:t>In the presence of evidence showing that</w:t>
      </w:r>
      <w:r>
        <w:rPr>
          <w:spacing w:val="50"/>
        </w:rPr>
        <w:t> </w:t>
      </w:r>
      <w:r>
        <w:rPr/>
        <w:t>the</w:t>
      </w:r>
      <w:r>
        <w:rPr/>
        <w:t> purpose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acquiring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patents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entrusting</w:t>
      </w:r>
      <w:r>
        <w:rPr>
          <w:spacing w:val="-12"/>
        </w:rPr>
        <w:t> </w:t>
      </w:r>
      <w:r>
        <w:rPr/>
        <w:t>them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PATCo</w:t>
      </w:r>
      <w:r>
        <w:rPr>
          <w:spacing w:val="-10"/>
        </w:rPr>
        <w:t> </w:t>
      </w:r>
      <w:r>
        <w:rPr/>
        <w:t>was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raise</w:t>
      </w:r>
      <w:r>
        <w:rPr>
          <w:spacing w:val="-11"/>
        </w:rPr>
        <w:t> </w:t>
      </w:r>
      <w:r>
        <w:rPr/>
        <w:t>rivals’</w:t>
      </w:r>
      <w:r>
        <w:rPr>
          <w:spacing w:val="-10"/>
        </w:rPr>
        <w:t> </w:t>
      </w:r>
      <w:r>
        <w:rPr/>
        <w:t>costs</w:t>
      </w:r>
      <w:r>
        <w:rPr/>
        <w:t> with the objective to drive them from the widgets market, the court hearing the competition</w:t>
      </w:r>
      <w:r>
        <w:rPr>
          <w:spacing w:val="38"/>
        </w:rPr>
        <w:t> </w:t>
      </w:r>
      <w:r>
        <w:rPr/>
        <w:t>law</w:t>
      </w:r>
      <w:r>
        <w:rPr/>
        <w:t> defence</w:t>
      </w:r>
      <w:r>
        <w:rPr>
          <w:spacing w:val="43"/>
        </w:rPr>
        <w:t> </w:t>
      </w:r>
      <w:r>
        <w:rPr/>
        <w:t>would</w:t>
      </w:r>
      <w:r>
        <w:rPr>
          <w:spacing w:val="44"/>
        </w:rPr>
        <w:t> </w:t>
      </w:r>
      <w:r>
        <w:rPr/>
        <w:t>have</w:t>
      </w:r>
      <w:r>
        <w:rPr>
          <w:spacing w:val="43"/>
        </w:rPr>
        <w:t> </w:t>
      </w:r>
      <w:r>
        <w:rPr/>
        <w:t>to</w:t>
      </w:r>
      <w:r>
        <w:rPr>
          <w:spacing w:val="47"/>
        </w:rPr>
        <w:t> </w:t>
      </w:r>
      <w:r>
        <w:rPr/>
        <w:t>conclude</w:t>
      </w:r>
      <w:r>
        <w:rPr>
          <w:spacing w:val="43"/>
        </w:rPr>
        <w:t> </w:t>
      </w:r>
      <w:r>
        <w:rPr/>
        <w:t>that</w:t>
      </w:r>
      <w:r>
        <w:rPr>
          <w:spacing w:val="45"/>
        </w:rPr>
        <w:t> </w:t>
      </w:r>
      <w:r>
        <w:rPr/>
        <w:t>the</w:t>
      </w:r>
      <w:r>
        <w:rPr>
          <w:spacing w:val="46"/>
        </w:rPr>
        <w:t> </w:t>
      </w:r>
      <w:r>
        <w:rPr/>
        <w:t>agreement</w:t>
      </w:r>
      <w:r>
        <w:rPr>
          <w:spacing w:val="45"/>
        </w:rPr>
        <w:t> </w:t>
      </w:r>
      <w:r>
        <w:rPr/>
        <w:t>between</w:t>
      </w:r>
      <w:r>
        <w:rPr>
          <w:spacing w:val="47"/>
        </w:rPr>
        <w:t> </w:t>
      </w:r>
      <w:r>
        <w:rPr/>
        <w:t>B,</w:t>
      </w:r>
      <w:r>
        <w:rPr>
          <w:spacing w:val="44"/>
        </w:rPr>
        <w:t> </w:t>
      </w:r>
      <w:r>
        <w:rPr/>
        <w:t>C,</w:t>
      </w:r>
      <w:r>
        <w:rPr>
          <w:spacing w:val="47"/>
        </w:rPr>
        <w:t> </w:t>
      </w:r>
      <w:r>
        <w:rPr/>
        <w:t>and</w:t>
      </w:r>
      <w:r>
        <w:rPr>
          <w:spacing w:val="44"/>
        </w:rPr>
        <w:t> </w:t>
      </w:r>
      <w:r>
        <w:rPr/>
        <w:t>D</w:t>
      </w:r>
      <w:r>
        <w:rPr>
          <w:spacing w:val="44"/>
        </w:rPr>
        <w:t> </w:t>
      </w:r>
      <w:r>
        <w:rPr/>
        <w:t>has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object</w:t>
      </w:r>
      <w:r>
        <w:rPr>
          <w:spacing w:val="45"/>
        </w:rPr>
        <w:t> </w:t>
      </w:r>
      <w:r>
        <w:rPr/>
        <w:t>of</w:t>
      </w:r>
      <w:r>
        <w:rPr/>
        <w:t> restricting competition and that there is no need to show the presence of anticompetitive</w:t>
      </w:r>
      <w:r>
        <w:rPr>
          <w:spacing w:val="58"/>
        </w:rPr>
        <w:t> </w:t>
      </w:r>
      <w:r>
        <w:rPr/>
        <w:t>effects.</w:t>
      </w:r>
      <w:r>
        <w:rPr/>
        <w:t> If by contrast, no such evidence was found, the court would have to show that this agreement</w:t>
      </w:r>
      <w:r>
        <w:rPr>
          <w:spacing w:val="12"/>
        </w:rPr>
        <w:t> </w:t>
      </w:r>
      <w:r>
        <w:rPr/>
        <w:t>has</w:t>
      </w:r>
      <w:r>
        <w:rPr/>
        <w:t> the effect of restricting</w:t>
      </w:r>
      <w:r>
        <w:rPr>
          <w:spacing w:val="-7"/>
        </w:rPr>
        <w:t> </w:t>
      </w:r>
      <w:r>
        <w:rPr/>
        <w:t>competition.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4"/>
        <w:jc w:val="both"/>
      </w:pPr>
      <w:r>
        <w:rPr/>
        <w:t>Two</w:t>
      </w:r>
      <w:r>
        <w:rPr>
          <w:spacing w:val="-4"/>
        </w:rPr>
        <w:t> </w:t>
      </w:r>
      <w:r>
        <w:rPr/>
        <w:t>aspects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example</w:t>
      </w:r>
      <w:r>
        <w:rPr>
          <w:spacing w:val="-5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above</w:t>
      </w:r>
      <w:r>
        <w:rPr>
          <w:spacing w:val="-2"/>
        </w:rPr>
        <w:t> </w:t>
      </w:r>
      <w:r>
        <w:rPr/>
        <w:t>would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attention.</w:t>
      </w:r>
      <w:r>
        <w:rPr>
          <w:spacing w:val="-4"/>
        </w:rPr>
        <w:t> </w:t>
      </w:r>
      <w:r>
        <w:rPr/>
        <w:t>First,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C,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</w:t>
      </w:r>
      <w:r>
        <w:rPr/>
        <w:t> effectively acquired patents that they will not practice, but for which their competitors will</w:t>
      </w:r>
      <w:r>
        <w:rPr>
          <w:spacing w:val="58"/>
        </w:rPr>
        <w:t> </w:t>
      </w:r>
      <w:r>
        <w:rPr/>
        <w:t>have</w:t>
      </w:r>
      <w:r>
        <w:rPr/>
        <w:t> to</w:t>
      </w:r>
      <w:r>
        <w:rPr>
          <w:spacing w:val="19"/>
        </w:rPr>
        <w:t> </w:t>
      </w:r>
      <w:r>
        <w:rPr/>
        <w:t>take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license</w:t>
      </w:r>
      <w:r>
        <w:rPr>
          <w:spacing w:val="18"/>
        </w:rPr>
        <w:t> </w:t>
      </w:r>
      <w:r>
        <w:rPr/>
        <w:t>(if</w:t>
      </w:r>
      <w:r>
        <w:rPr>
          <w:spacing w:val="20"/>
        </w:rPr>
        <w:t> </w:t>
      </w:r>
      <w:r>
        <w:rPr/>
        <w:t>only</w:t>
      </w:r>
      <w:r>
        <w:rPr>
          <w:spacing w:val="16"/>
        </w:rPr>
        <w:t> </w:t>
      </w:r>
      <w:r>
        <w:rPr/>
        <w:t>because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size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portfolio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litigation</w:t>
      </w:r>
      <w:r>
        <w:rPr>
          <w:spacing w:val="19"/>
        </w:rPr>
        <w:t> </w:t>
      </w:r>
      <w:r>
        <w:rPr/>
        <w:t>risks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which</w:t>
      </w:r>
      <w:r>
        <w:rPr>
          <w:spacing w:val="21"/>
        </w:rPr>
        <w:t> </w:t>
      </w:r>
      <w:r>
        <w:rPr/>
        <w:t>it</w:t>
      </w:r>
      <w:r>
        <w:rPr/>
        <w:t> exposes</w:t>
      </w:r>
      <w:r>
        <w:rPr>
          <w:spacing w:val="-9"/>
        </w:rPr>
        <w:t> </w:t>
      </w:r>
      <w:r>
        <w:rPr/>
        <w:t>them).</w:t>
      </w:r>
      <w:hyperlink w:history="true" w:anchor="_bookmark148">
        <w:r>
          <w:rPr>
            <w:position w:val="9"/>
            <w:sz w:val="16"/>
          </w:rPr>
          <w:t>148</w:t>
        </w:r>
      </w:hyperlink>
      <w:r>
        <w:rPr>
          <w:spacing w:val="12"/>
          <w:position w:val="9"/>
          <w:sz w:val="16"/>
        </w:rPr>
        <w:t> </w:t>
      </w:r>
      <w:r>
        <w:rPr/>
        <w:t>Second,</w:t>
      </w:r>
      <w:r>
        <w:rPr>
          <w:spacing w:val="-9"/>
        </w:rPr>
        <w:t> </w:t>
      </w:r>
      <w:r>
        <w:rPr/>
        <w:t>PATCo</w:t>
      </w:r>
      <w:r>
        <w:rPr>
          <w:spacing w:val="-9"/>
        </w:rPr>
        <w:t> </w:t>
      </w:r>
      <w:r>
        <w:rPr/>
        <w:t>would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/>
        <w:t>pressure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shareholders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charge</w:t>
      </w:r>
      <w:r>
        <w:rPr>
          <w:spacing w:val="-10"/>
        </w:rPr>
        <w:t> </w:t>
      </w:r>
      <w:r>
        <w:rPr/>
        <w:t>the</w:t>
      </w:r>
      <w:r>
        <w:rPr/>
        <w:t> profit-maximizing</w:t>
      </w:r>
      <w:r>
        <w:rPr>
          <w:spacing w:val="22"/>
        </w:rPr>
        <w:t> </w:t>
      </w:r>
      <w:r>
        <w:rPr/>
        <w:t>royalty.</w:t>
      </w:r>
      <w:r>
        <w:rPr>
          <w:spacing w:val="31"/>
        </w:rPr>
        <w:t> </w:t>
      </w:r>
      <w:r>
        <w:rPr/>
        <w:t>In</w:t>
      </w:r>
      <w:r>
        <w:rPr>
          <w:spacing w:val="24"/>
        </w:rPr>
        <w:t> </w:t>
      </w:r>
      <w:r>
        <w:rPr/>
        <w:t>fact,</w:t>
      </w:r>
      <w:r>
        <w:rPr>
          <w:spacing w:val="24"/>
        </w:rPr>
        <w:t> </w:t>
      </w:r>
      <w:r>
        <w:rPr/>
        <w:t>it</w:t>
      </w:r>
      <w:r>
        <w:rPr>
          <w:spacing w:val="24"/>
        </w:rPr>
        <w:t> </w:t>
      </w:r>
      <w:r>
        <w:rPr/>
        <w:t>would</w:t>
      </w:r>
      <w:r>
        <w:rPr>
          <w:spacing w:val="24"/>
        </w:rPr>
        <w:t> </w:t>
      </w:r>
      <w:r>
        <w:rPr/>
        <w:t>likely</w:t>
      </w:r>
      <w:r>
        <w:rPr>
          <w:spacing w:val="22"/>
        </w:rPr>
        <w:t> </w:t>
      </w:r>
      <w:r>
        <w:rPr/>
        <w:t>charge</w:t>
      </w:r>
      <w:r>
        <w:rPr>
          <w:spacing w:val="23"/>
        </w:rPr>
        <w:t> </w:t>
      </w:r>
      <w:r>
        <w:rPr/>
        <w:t>supra-monopoly</w:t>
      </w:r>
      <w:r>
        <w:rPr>
          <w:spacing w:val="22"/>
        </w:rPr>
        <w:t> </w:t>
      </w:r>
      <w:r>
        <w:rPr/>
        <w:t>royalties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order</w:t>
      </w:r>
      <w:r>
        <w:rPr>
          <w:spacing w:val="23"/>
        </w:rPr>
        <w:t> </w:t>
      </w:r>
      <w:r>
        <w:rPr/>
        <w:t>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479" w:right="385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5" w:id="146"/>
      <w:bookmarkEnd w:id="146"/>
      <w:r>
        <w:rPr/>
      </w:r>
      <w:r>
        <w:rPr>
          <w:rFonts w:ascii="Times New Roman"/>
          <w:position w:val="7"/>
          <w:sz w:val="13"/>
        </w:rPr>
        <w:t>145 </w:t>
      </w:r>
      <w:r>
        <w:rPr>
          <w:rFonts w:ascii="Times New Roman"/>
          <w:sz w:val="20"/>
        </w:rPr>
        <w:t>See Case No COMP/M.7047, Microsoft Nokia, supra note 52; Case No COMP/M.6381 - Google /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Motorola</w:t>
      </w:r>
      <w:r>
        <w:rPr>
          <w:rFonts w:ascii="Times New Roman"/>
          <w:spacing w:val="-1"/>
          <w:w w:val="99"/>
          <w:sz w:val="20"/>
        </w:rPr>
        <w:t> </w:t>
      </w:r>
      <w:r>
        <w:rPr>
          <w:rFonts w:ascii="Times New Roman"/>
          <w:sz w:val="20"/>
        </w:rPr>
        <w:t>Mobility,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supra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note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52;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COMP/M.7202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Lenovo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Motorola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Mobility,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26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June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C(2014)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4459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final.</w:t>
      </w:r>
    </w:p>
    <w:p>
      <w:pPr>
        <w:spacing w:before="115"/>
        <w:ind w:left="479" w:right="389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6" w:id="147"/>
      <w:bookmarkEnd w:id="147"/>
      <w:r>
        <w:rPr/>
      </w:r>
      <w:r>
        <w:rPr>
          <w:rFonts w:ascii="Times New Roman"/>
          <w:position w:val="7"/>
          <w:sz w:val="13"/>
        </w:rPr>
        <w:t>146</w:t>
      </w:r>
      <w:r>
        <w:rPr>
          <w:rFonts w:ascii="Times New Roman"/>
          <w:spacing w:val="27"/>
          <w:position w:val="7"/>
          <w:sz w:val="13"/>
        </w:rPr>
        <w:t> </w:t>
      </w:r>
      <w:r>
        <w:rPr>
          <w:rFonts w:ascii="Times New Roman"/>
          <w:sz w:val="20"/>
        </w:rPr>
        <w:t>Although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portfolio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stake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comprise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essential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patents,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significantly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z w:val="20"/>
        </w:rPr>
        <w:t>lessen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competition. Mandating B, C and D to licensing these patents at FRAND terms would be an effective way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w w:val="99"/>
          <w:sz w:val="20"/>
        </w:rPr>
        <w:t> </w:t>
      </w:r>
      <w:r>
        <w:rPr>
          <w:rFonts w:ascii="Times New Roman"/>
          <w:sz w:val="20"/>
        </w:rPr>
        <w:t>avoid that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outcome.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7" w:id="148"/>
      <w:bookmarkEnd w:id="148"/>
      <w:r>
        <w:rPr/>
      </w:r>
      <w:r>
        <w:rPr>
          <w:rFonts w:ascii="Times New Roman"/>
          <w:position w:val="7"/>
          <w:sz w:val="13"/>
        </w:rPr>
        <w:t>147     </w:t>
      </w:r>
      <w:r>
        <w:rPr>
          <w:rFonts w:ascii="Times New Roman"/>
          <w:sz w:val="20"/>
        </w:rPr>
        <w:t>See supra text accompanying note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136.</w:t>
      </w:r>
    </w:p>
    <w:p>
      <w:pPr>
        <w:spacing w:before="115"/>
        <w:ind w:left="479" w:right="117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8" w:id="149"/>
      <w:bookmarkEnd w:id="14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148</w:t>
      </w:r>
      <w:r>
        <w:rPr>
          <w:rFonts w:ascii="Times New Roman" w:hAnsi="Times New Roman" w:cs="Times New Roman" w:eastAsia="Times New Roman"/>
          <w:spacing w:val="3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Lemley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Melamed,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supra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27,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2146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(“Unless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practicing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entities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decide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troll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business, they are generally interested in buying only patents that are related to their product businesses or</w:t>
      </w:r>
      <w:r>
        <w:rPr>
          <w:rFonts w:ascii="Times New Roman" w:hAnsi="Times New Roman" w:cs="Times New Roman" w:eastAsia="Times New Roman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serve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 a strategic defensive assets that might further those</w:t>
      </w:r>
      <w:r>
        <w:rPr>
          <w:rFonts w:ascii="Times New Roman" w:hAnsi="Times New Roman" w:cs="Times New Roman" w:eastAsia="Times New Roman"/>
          <w:spacing w:val="-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businesses.”)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049" w:top="1400" w:bottom="1240" w:left="1320" w:right="1320"/>
        </w:sectPr>
      </w:pPr>
    </w:p>
    <w:p>
      <w:pPr>
        <w:pStyle w:val="BodyText"/>
        <w:spacing w:line="273" w:lineRule="auto" w:before="57"/>
        <w:ind w:right="114"/>
        <w:jc w:val="both"/>
      </w:pPr>
      <w:r>
        <w:rPr/>
        <w:t>reduce</w:t>
      </w:r>
      <w:r>
        <w:rPr>
          <w:spacing w:val="45"/>
        </w:rPr>
        <w:t> </w:t>
      </w:r>
      <w:r>
        <w:rPr/>
        <w:t>demand</w:t>
      </w:r>
      <w:r>
        <w:rPr>
          <w:spacing w:val="46"/>
        </w:rPr>
        <w:t> </w:t>
      </w:r>
      <w:r>
        <w:rPr/>
        <w:t>for</w:t>
      </w:r>
      <w:r>
        <w:rPr>
          <w:spacing w:val="45"/>
        </w:rPr>
        <w:t> </w:t>
      </w:r>
      <w:r>
        <w:rPr/>
        <w:t>E,</w:t>
      </w:r>
      <w:r>
        <w:rPr>
          <w:spacing w:val="46"/>
        </w:rPr>
        <w:t> </w:t>
      </w:r>
      <w:r>
        <w:rPr/>
        <w:t>F</w:t>
      </w:r>
      <w:r>
        <w:rPr>
          <w:spacing w:val="44"/>
        </w:rPr>
        <w:t> </w:t>
      </w:r>
      <w:r>
        <w:rPr/>
        <w:t>and</w:t>
      </w:r>
      <w:r>
        <w:rPr>
          <w:spacing w:val="46"/>
        </w:rPr>
        <w:t> </w:t>
      </w:r>
      <w:r>
        <w:rPr/>
        <w:t>G’s</w:t>
      </w:r>
      <w:r>
        <w:rPr>
          <w:spacing w:val="46"/>
        </w:rPr>
        <w:t> </w:t>
      </w:r>
      <w:r>
        <w:rPr/>
        <w:t>products</w:t>
      </w:r>
      <w:r>
        <w:rPr>
          <w:spacing w:val="46"/>
        </w:rPr>
        <w:t> </w:t>
      </w:r>
      <w:r>
        <w:rPr/>
        <w:t>and</w:t>
      </w:r>
      <w:r>
        <w:rPr>
          <w:spacing w:val="43"/>
        </w:rPr>
        <w:t> </w:t>
      </w:r>
      <w:r>
        <w:rPr/>
        <w:t>therefore</w:t>
      </w:r>
      <w:r>
        <w:rPr>
          <w:spacing w:val="45"/>
        </w:rPr>
        <w:t> </w:t>
      </w:r>
      <w:r>
        <w:rPr/>
        <w:t>increase</w:t>
      </w:r>
      <w:r>
        <w:rPr>
          <w:spacing w:val="45"/>
        </w:rPr>
        <w:t> </w:t>
      </w:r>
      <w:r>
        <w:rPr/>
        <w:t>demand</w:t>
      </w:r>
      <w:r>
        <w:rPr>
          <w:spacing w:val="46"/>
        </w:rPr>
        <w:t> </w:t>
      </w:r>
      <w:r>
        <w:rPr/>
        <w:t>for</w:t>
      </w:r>
      <w:r>
        <w:rPr>
          <w:spacing w:val="45"/>
        </w:rPr>
        <w:t> </w:t>
      </w:r>
      <w:r>
        <w:rPr/>
        <w:t>B,</w:t>
      </w:r>
      <w:r>
        <w:rPr>
          <w:spacing w:val="46"/>
        </w:rPr>
        <w:t> </w:t>
      </w:r>
      <w:r>
        <w:rPr/>
        <w:t>C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D’s</w:t>
      </w:r>
      <w:r>
        <w:rPr/>
        <w:t> products.</w:t>
      </w:r>
      <w:hyperlink w:history="true" w:anchor="_bookmark149">
        <w:r>
          <w:rPr>
            <w:position w:val="9"/>
            <w:sz w:val="16"/>
            <w:szCs w:val="16"/>
          </w:rPr>
          <w:t>149</w:t>
        </w:r>
      </w:hyperlink>
      <w:r>
        <w:rPr>
          <w:spacing w:val="10"/>
          <w:position w:val="9"/>
          <w:sz w:val="16"/>
          <w:szCs w:val="16"/>
        </w:rPr>
        <w:t> </w:t>
      </w:r>
      <w:r>
        <w:rPr/>
        <w:t>The</w:t>
      </w:r>
      <w:r>
        <w:rPr>
          <w:spacing w:val="27"/>
        </w:rPr>
        <w:t> </w:t>
      </w:r>
      <w:r>
        <w:rPr/>
        <w:t>anticompetitive</w:t>
      </w:r>
      <w:r>
        <w:rPr>
          <w:spacing w:val="27"/>
        </w:rPr>
        <w:t> </w:t>
      </w:r>
      <w:r>
        <w:rPr/>
        <w:t>effects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arrangement</w:t>
      </w:r>
      <w:r>
        <w:rPr>
          <w:spacing w:val="29"/>
        </w:rPr>
        <w:t> </w:t>
      </w:r>
      <w:r>
        <w:rPr/>
        <w:t>described</w:t>
      </w:r>
      <w:r>
        <w:rPr>
          <w:spacing w:val="28"/>
        </w:rPr>
        <w:t> </w:t>
      </w:r>
      <w:r>
        <w:rPr/>
        <w:t>above</w:t>
      </w:r>
      <w:r>
        <w:rPr>
          <w:spacing w:val="27"/>
        </w:rPr>
        <w:t> </w:t>
      </w:r>
      <w:r>
        <w:rPr/>
        <w:t>would</w:t>
      </w:r>
      <w:r>
        <w:rPr>
          <w:spacing w:val="28"/>
        </w:rPr>
        <w:t> </w:t>
      </w:r>
      <w:r>
        <w:rPr/>
        <w:t>have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/>
        <w:t> counterbalanced with the efficiencies that are generated by entrusting of the patents to PATco.</w:t>
      </w:r>
      <w:r>
        <w:rPr>
          <w:spacing w:val="-10"/>
        </w:rPr>
        <w:t> </w:t>
      </w:r>
      <w:r>
        <w:rPr/>
        <w:t>B,</w:t>
      </w:r>
      <w:r>
        <w:rPr/>
        <w:t> C, and D could, for instance, argue that their approach created a one-stop licensing for A’s</w:t>
      </w:r>
      <w:r>
        <w:rPr>
          <w:spacing w:val="-2"/>
        </w:rPr>
        <w:t> </w:t>
      </w:r>
      <w:r>
        <w:rPr/>
        <w:t>patent</w:t>
      </w:r>
      <w:r>
        <w:rPr/>
        <w:t> portfolio, which is preferable that having these patents held and licensed by multiple</w:t>
      </w:r>
      <w:r>
        <w:rPr>
          <w:spacing w:val="-19"/>
        </w:rPr>
        <w:t> </w:t>
      </w:r>
      <w:r>
        <w:rPr/>
        <w:t>entities.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3" w:lineRule="auto"/>
        <w:ind w:right="114"/>
        <w:jc w:val="both"/>
      </w:pP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13"/>
        </w:rPr>
        <w:t> </w:t>
      </w:r>
      <w:r>
        <w:rPr/>
        <w:t>event,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PATco</w:t>
      </w:r>
      <w:r>
        <w:rPr>
          <w:spacing w:val="-6"/>
        </w:rPr>
        <w:t> </w:t>
      </w:r>
      <w:r>
        <w:rPr/>
        <w:t>could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shown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dominant</w:t>
      </w:r>
      <w:r>
        <w:rPr>
          <w:spacing w:val="-8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market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licensing</w:t>
      </w:r>
      <w:r>
        <w:rPr/>
        <w:t> of</w:t>
      </w:r>
      <w:r>
        <w:rPr>
          <w:spacing w:val="-7"/>
        </w:rPr>
        <w:t> </w:t>
      </w:r>
      <w:r>
        <w:rPr/>
        <w:t>M2</w:t>
      </w:r>
      <w:r>
        <w:rPr>
          <w:spacing w:val="-6"/>
        </w:rPr>
        <w:t> </w:t>
      </w:r>
      <w:r>
        <w:rPr/>
        <w:t>patents</w:t>
      </w:r>
      <w:r>
        <w:rPr>
          <w:spacing w:val="-6"/>
        </w:rPr>
        <w:t> </w:t>
      </w:r>
      <w:r>
        <w:rPr/>
        <w:t>(assuming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market</w:t>
      </w:r>
      <w:r>
        <w:rPr>
          <w:spacing w:val="-3"/>
        </w:rPr>
        <w:t> </w:t>
      </w:r>
      <w:r>
        <w:rPr/>
        <w:t>exist),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ability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exploit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market</w:t>
      </w:r>
      <w:r>
        <w:rPr>
          <w:spacing w:val="-6"/>
        </w:rPr>
        <w:t> </w:t>
      </w:r>
      <w:r>
        <w:rPr/>
        <w:t>power</w:t>
      </w:r>
      <w:r>
        <w:rPr>
          <w:spacing w:val="-5"/>
        </w:rPr>
        <w:t> </w:t>
      </w:r>
      <w:r>
        <w:rPr/>
        <w:t>would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be</w:t>
      </w:r>
      <w:r>
        <w:rPr/>
        <w:t> constrained by Article 102 TFEU. Unlike in the case of pure PAEs as discussed above,</w:t>
      </w:r>
      <w:hyperlink w:history="true" w:anchor="_bookmark150">
        <w:r>
          <w:rPr>
            <w:position w:val="9"/>
            <w:sz w:val="16"/>
          </w:rPr>
          <w:t>150</w:t>
        </w:r>
      </w:hyperlink>
      <w:r>
        <w:rPr>
          <w:position w:val="9"/>
          <w:sz w:val="16"/>
        </w:rPr>
        <w:t> </w:t>
      </w:r>
      <w:r>
        <w:rPr/>
        <w:t>being</w:t>
      </w:r>
      <w:r>
        <w:rPr>
          <w:spacing w:val="-22"/>
        </w:rPr>
        <w:t> </w:t>
      </w:r>
      <w:r>
        <w:rPr/>
        <w:t>a</w:t>
      </w:r>
      <w:r>
        <w:rPr/>
        <w:t> hybrid PAE could, for instance, expose PATco to allegations of sham litigation or other forms</w:t>
      </w:r>
      <w:r>
        <w:rPr>
          <w:spacing w:val="41"/>
        </w:rPr>
        <w:t> </w:t>
      </w:r>
      <w:r>
        <w:rPr/>
        <w:t>of</w:t>
      </w:r>
      <w:r>
        <w:rPr/>
        <w:t> abusive behaviour as the risk of exclusion would be</w:t>
      </w:r>
      <w:r>
        <w:rPr>
          <w:spacing w:val="-10"/>
        </w:rPr>
        <w:t> </w:t>
      </w:r>
      <w:r>
        <w:rPr/>
        <w:t>present.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right="115"/>
        <w:jc w:val="both"/>
      </w:pPr>
      <w:r>
        <w:rPr/>
        <w:t>In sum, whether or not the scenarios discussed above raise competition law problems</w:t>
      </w:r>
      <w:r>
        <w:rPr>
          <w:spacing w:val="10"/>
        </w:rPr>
        <w:t> </w:t>
      </w:r>
      <w:r>
        <w:rPr/>
        <w:t>entirely</w:t>
      </w:r>
      <w:r>
        <w:rPr/>
        <w:t> depends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way</w:t>
      </w:r>
      <w:r>
        <w:rPr>
          <w:spacing w:val="13"/>
        </w:rPr>
        <w:t> </w:t>
      </w:r>
      <w:r>
        <w:rPr/>
        <w:t>the</w:t>
      </w:r>
      <w:r>
        <w:rPr>
          <w:spacing w:val="19"/>
        </w:rPr>
        <w:t> </w:t>
      </w:r>
      <w:r>
        <w:rPr/>
        <w:t>patent</w:t>
      </w:r>
      <w:r>
        <w:rPr>
          <w:spacing w:val="18"/>
        </w:rPr>
        <w:t> </w:t>
      </w:r>
      <w:r>
        <w:rPr/>
        <w:t>transactions</w:t>
      </w:r>
      <w:r>
        <w:rPr>
          <w:spacing w:val="18"/>
        </w:rPr>
        <w:t> </w:t>
      </w:r>
      <w:r>
        <w:rPr/>
        <w:t>between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operating</w:t>
      </w:r>
      <w:r>
        <w:rPr>
          <w:spacing w:val="15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PAEs</w:t>
      </w:r>
      <w:r>
        <w:rPr>
          <w:spacing w:val="18"/>
        </w:rPr>
        <w:t> </w:t>
      </w:r>
      <w:r>
        <w:rPr/>
        <w:t>are</w:t>
      </w:r>
      <w:r>
        <w:rPr/>
        <w:t> designed.</w:t>
      </w:r>
      <w:r>
        <w:rPr>
          <w:spacing w:val="17"/>
        </w:rPr>
        <w:t> </w:t>
      </w:r>
      <w:r>
        <w:rPr/>
        <w:t>It</w:t>
      </w:r>
      <w:r>
        <w:rPr>
          <w:spacing w:val="15"/>
        </w:rPr>
        <w:t> </w:t>
      </w:r>
      <w:r>
        <w:rPr/>
        <w:t>cannot,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course,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assumed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hybrid</w:t>
      </w:r>
      <w:r>
        <w:rPr>
          <w:spacing w:val="14"/>
        </w:rPr>
        <w:t> </w:t>
      </w:r>
      <w:r>
        <w:rPr/>
        <w:t>PAEs</w:t>
      </w:r>
      <w:r>
        <w:rPr>
          <w:spacing w:val="15"/>
        </w:rPr>
        <w:t> </w:t>
      </w:r>
      <w:r>
        <w:rPr/>
        <w:t>necessarily</w:t>
      </w:r>
      <w:r>
        <w:rPr>
          <w:spacing w:val="10"/>
        </w:rPr>
        <w:t> </w:t>
      </w:r>
      <w:r>
        <w:rPr/>
        <w:t>breach</w:t>
      </w:r>
      <w:r>
        <w:rPr/>
        <w:t> competition law, but they should be subject to tight scrutiny given their significant</w:t>
      </w:r>
      <w:r>
        <w:rPr>
          <w:spacing w:val="14"/>
        </w:rPr>
        <w:t> </w:t>
      </w:r>
      <w:r>
        <w:rPr/>
        <w:t>anti-</w:t>
      </w:r>
      <w:r>
        <w:rPr/>
        <w:t> competitive</w:t>
      </w:r>
      <w:r>
        <w:rPr>
          <w:spacing w:val="-5"/>
        </w:rPr>
        <w:t> </w:t>
      </w:r>
      <w:r>
        <w:rPr/>
        <w:t>potential.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199" w:val="left" w:leader="none"/>
        </w:tabs>
        <w:spacing w:line="240" w:lineRule="auto"/>
        <w:ind w:left="480" w:right="117" w:firstLine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V.</w:t>
        <w:tab/>
      </w:r>
      <w:r>
        <w:rPr>
          <w:spacing w:val="-1"/>
          <w:u w:val="thick" w:color="000000"/>
        </w:rPr>
        <w:t>Conclusions</w:t>
      </w:r>
      <w:r>
        <w:rPr>
          <w:spacing w:val="-1"/>
          <w:u w:val="none"/>
        </w:rPr>
      </w:r>
      <w:r>
        <w:rPr>
          <w:b w:val="0"/>
          <w:spacing w:val="-1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8" w:lineRule="auto" w:before="69"/>
        <w:ind w:right="113"/>
        <w:jc w:val="both"/>
      </w:pPr>
      <w:r>
        <w:rPr/>
        <w:t>PAEs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playing</w:t>
      </w:r>
      <w:r>
        <w:rPr>
          <w:spacing w:val="26"/>
        </w:rPr>
        <w:t> </w:t>
      </w:r>
      <w:r>
        <w:rPr/>
        <w:t>a</w:t>
      </w:r>
      <w:r>
        <w:rPr>
          <w:spacing w:val="30"/>
        </w:rPr>
        <w:t> </w:t>
      </w:r>
      <w:r>
        <w:rPr/>
        <w:t>growing</w:t>
      </w:r>
      <w:r>
        <w:rPr>
          <w:spacing w:val="26"/>
        </w:rPr>
        <w:t> </w:t>
      </w:r>
      <w:r>
        <w:rPr/>
        <w:t>role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United</w:t>
      </w:r>
      <w:r>
        <w:rPr>
          <w:spacing w:val="26"/>
        </w:rPr>
        <w:t> </w:t>
      </w:r>
      <w:r>
        <w:rPr/>
        <w:t>States,</w:t>
      </w:r>
      <w:r>
        <w:rPr>
          <w:spacing w:val="29"/>
        </w:rPr>
        <w:t> </w:t>
      </w:r>
      <w:r>
        <w:rPr/>
        <w:t>but</w:t>
      </w:r>
      <w:r>
        <w:rPr>
          <w:spacing w:val="29"/>
        </w:rPr>
        <w:t> </w:t>
      </w:r>
      <w:r>
        <w:rPr/>
        <w:t>also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Europe.</w:t>
      </w:r>
      <w:r>
        <w:rPr>
          <w:spacing w:val="29"/>
        </w:rPr>
        <w:t> </w:t>
      </w:r>
      <w:r>
        <w:rPr/>
        <w:t>Their</w:t>
      </w:r>
      <w:r>
        <w:rPr>
          <w:spacing w:val="28"/>
        </w:rPr>
        <w:t> </w:t>
      </w:r>
      <w:r>
        <w:rPr/>
        <w:t>activities</w:t>
      </w:r>
      <w:r>
        <w:rPr>
          <w:spacing w:val="29"/>
        </w:rPr>
        <w:t> </w:t>
      </w:r>
      <w:r>
        <w:rPr/>
        <w:t>are</w:t>
      </w:r>
      <w:r>
        <w:rPr/>
        <w:t> controversial in that while they may be a source of efficiencies, they may also</w:t>
      </w:r>
      <w:r>
        <w:rPr>
          <w:spacing w:val="26"/>
        </w:rPr>
        <w:t> </w:t>
      </w:r>
      <w:r>
        <w:rPr/>
        <w:t>create</w:t>
      </w:r>
      <w:r>
        <w:rPr/>
        <w:t> anticompetitive</w:t>
      </w:r>
      <w:r>
        <w:rPr>
          <w:spacing w:val="30"/>
        </w:rPr>
        <w:t> </w:t>
      </w:r>
      <w:r>
        <w:rPr/>
        <w:t>harm.</w:t>
      </w:r>
      <w:r>
        <w:rPr>
          <w:spacing w:val="31"/>
        </w:rPr>
        <w:t> </w:t>
      </w:r>
      <w:r>
        <w:rPr/>
        <w:t>Given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growing</w:t>
      </w:r>
      <w:r>
        <w:rPr>
          <w:spacing w:val="29"/>
        </w:rPr>
        <w:t> </w:t>
      </w:r>
      <w:r>
        <w:rPr/>
        <w:t>trend</w:t>
      </w:r>
      <w:r>
        <w:rPr>
          <w:spacing w:val="34"/>
        </w:rPr>
        <w:t> </w:t>
      </w:r>
      <w:r>
        <w:rPr/>
        <w:t>of</w:t>
      </w:r>
      <w:r>
        <w:rPr>
          <w:spacing w:val="30"/>
        </w:rPr>
        <w:t> </w:t>
      </w:r>
      <w:r>
        <w:rPr/>
        <w:t>operating</w:t>
      </w:r>
      <w:r>
        <w:rPr>
          <w:spacing w:val="29"/>
        </w:rPr>
        <w:t> </w:t>
      </w:r>
      <w:r>
        <w:rPr/>
        <w:t>companies</w:t>
      </w:r>
      <w:r>
        <w:rPr>
          <w:spacing w:val="34"/>
        </w:rPr>
        <w:t> </w:t>
      </w:r>
      <w:r>
        <w:rPr/>
        <w:t>transferring</w:t>
      </w:r>
      <w:r>
        <w:rPr>
          <w:spacing w:val="29"/>
        </w:rPr>
        <w:t> </w:t>
      </w:r>
      <w:r>
        <w:rPr/>
        <w:t>patents</w:t>
      </w:r>
      <w:r>
        <w:rPr>
          <w:spacing w:val="31"/>
        </w:rPr>
        <w:t> </w:t>
      </w:r>
      <w:r>
        <w:rPr/>
        <w:t>to</w:t>
      </w:r>
      <w:r>
        <w:rPr/>
        <w:t> PAEs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order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increase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licensing</w:t>
      </w:r>
      <w:r>
        <w:rPr>
          <w:spacing w:val="12"/>
        </w:rPr>
        <w:t> </w:t>
      </w:r>
      <w:r>
        <w:rPr/>
        <w:t>revenues,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risks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anticompetitive</w:t>
      </w:r>
      <w:r>
        <w:rPr>
          <w:spacing w:val="13"/>
        </w:rPr>
        <w:t> </w:t>
      </w:r>
      <w:r>
        <w:rPr/>
        <w:t>harm</w:t>
      </w:r>
      <w:r>
        <w:rPr>
          <w:spacing w:val="15"/>
        </w:rPr>
        <w:t> </w:t>
      </w:r>
      <w:r>
        <w:rPr/>
        <w:t>created</w:t>
      </w:r>
      <w:r>
        <w:rPr>
          <w:spacing w:val="14"/>
        </w:rPr>
        <w:t> </w:t>
      </w:r>
      <w:r>
        <w:rPr/>
        <w:t>by</w:t>
      </w:r>
      <w:r>
        <w:rPr/>
        <w:t> PAE activities must be taken seriously. When analysing the impact of PAE activities</w:t>
      </w:r>
      <w:r>
        <w:rPr>
          <w:spacing w:val="3"/>
        </w:rPr>
        <w:t> </w:t>
      </w:r>
      <w:r>
        <w:rPr/>
        <w:t>on</w:t>
      </w:r>
      <w:r>
        <w:rPr/>
        <w:t> competition, a distinction must be drawn between pure PAEs and hybrid PAEs. While pure</w:t>
      </w:r>
      <w:r>
        <w:rPr>
          <w:spacing w:val="-30"/>
        </w:rPr>
        <w:t> </w:t>
      </w:r>
      <w:r>
        <w:rPr/>
        <w:t>PAEs</w:t>
      </w:r>
      <w:r>
        <w:rPr/>
        <w:t> create risks of exploitation, hybrid PAEs create exclusionary concerns as such PAEs may be</w:t>
      </w:r>
      <w:r>
        <w:rPr>
          <w:spacing w:val="-28"/>
        </w:rPr>
        <w:t> </w:t>
      </w:r>
      <w:r>
        <w:rPr/>
        <w:t>used</w:t>
      </w:r>
      <w:r>
        <w:rPr>
          <w:spacing w:val="-1"/>
        </w:rPr>
        <w:t> </w:t>
      </w:r>
      <w:r>
        <w:rPr/>
        <w:t>by operating companies to harm their rivals on downstream product markets. These</w:t>
      </w:r>
      <w:r>
        <w:rPr>
          <w:spacing w:val="34"/>
        </w:rPr>
        <w:t> </w:t>
      </w:r>
      <w:r>
        <w:rPr/>
        <w:t>exclusionary</w:t>
      </w:r>
      <w:r>
        <w:rPr/>
        <w:t> concerns</w:t>
      </w:r>
      <w:r>
        <w:rPr>
          <w:spacing w:val="43"/>
        </w:rPr>
        <w:t> </w:t>
      </w:r>
      <w:r>
        <w:rPr/>
        <w:t>are</w:t>
      </w:r>
      <w:r>
        <w:rPr>
          <w:spacing w:val="40"/>
        </w:rPr>
        <w:t> </w:t>
      </w:r>
      <w:r>
        <w:rPr/>
        <w:t>particularly</w:t>
      </w:r>
      <w:r>
        <w:rPr>
          <w:spacing w:val="38"/>
        </w:rPr>
        <w:t> </w:t>
      </w:r>
      <w:r>
        <w:rPr/>
        <w:t>serious</w:t>
      </w:r>
      <w:r>
        <w:rPr>
          <w:spacing w:val="41"/>
        </w:rPr>
        <w:t> </w:t>
      </w:r>
      <w:r>
        <w:rPr/>
        <w:t>when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operating</w:t>
      </w:r>
      <w:r>
        <w:rPr>
          <w:spacing w:val="38"/>
        </w:rPr>
        <w:t> </w:t>
      </w:r>
      <w:r>
        <w:rPr/>
        <w:t>company</w:t>
      </w:r>
      <w:r>
        <w:rPr>
          <w:spacing w:val="36"/>
        </w:rPr>
        <w:t> </w:t>
      </w:r>
      <w:r>
        <w:rPr/>
        <w:t>retains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significant</w:t>
      </w:r>
      <w:r>
        <w:rPr>
          <w:spacing w:val="41"/>
        </w:rPr>
        <w:t> </w:t>
      </w:r>
      <w:r>
        <w:rPr/>
        <w:t>degree</w:t>
      </w:r>
      <w:r>
        <w:rPr>
          <w:spacing w:val="40"/>
        </w:rPr>
        <w:t> </w:t>
      </w:r>
      <w:r>
        <w:rPr/>
        <w:t>of</w:t>
      </w:r>
      <w:r>
        <w:rPr/>
        <w:t> control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PAE</w:t>
      </w:r>
      <w:r>
        <w:rPr>
          <w:spacing w:val="-7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transfer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patents.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currently</w:t>
      </w:r>
      <w:r>
        <w:rPr>
          <w:spacing w:val="-11"/>
        </w:rPr>
        <w:t> </w:t>
      </w:r>
      <w:r>
        <w:rPr/>
        <w:t>no</w:t>
      </w:r>
      <w:r>
        <w:rPr/>
        <w:t> EU</w:t>
      </w:r>
      <w:r>
        <w:rPr>
          <w:spacing w:val="28"/>
        </w:rPr>
        <w:t> </w:t>
      </w:r>
      <w:r>
        <w:rPr/>
        <w:t>competition</w:t>
      </w:r>
      <w:r>
        <w:rPr>
          <w:spacing w:val="29"/>
        </w:rPr>
        <w:t> </w:t>
      </w:r>
      <w:r>
        <w:rPr/>
        <w:t>case-law</w:t>
      </w:r>
      <w:r>
        <w:rPr>
          <w:spacing w:val="28"/>
        </w:rPr>
        <w:t> </w:t>
      </w:r>
      <w:r>
        <w:rPr/>
        <w:t>on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activities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PAEs,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paper</w:t>
      </w:r>
      <w:r>
        <w:rPr>
          <w:spacing w:val="28"/>
        </w:rPr>
        <w:t> </w:t>
      </w:r>
      <w:r>
        <w:rPr/>
        <w:t>has</w:t>
      </w:r>
      <w:r>
        <w:rPr>
          <w:spacing w:val="29"/>
        </w:rPr>
        <w:t> </w:t>
      </w:r>
      <w:r>
        <w:rPr/>
        <w:t>attempted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show</w:t>
      </w:r>
      <w:r>
        <w:rPr>
          <w:spacing w:val="26"/>
        </w:rPr>
        <w:t> </w:t>
      </w:r>
      <w:r>
        <w:rPr/>
        <w:t>through</w:t>
      </w:r>
      <w:r>
        <w:rPr/>
        <w:t> hypotheticals that depending on the circumstances of each case, privateering may lead</w:t>
      </w:r>
      <w:r>
        <w:rPr>
          <w:spacing w:val="36"/>
        </w:rPr>
        <w:t> </w:t>
      </w:r>
      <w:r>
        <w:rPr/>
        <w:t>to</w:t>
      </w:r>
      <w:r>
        <w:rPr/>
        <w:t> exclusion.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1" w:right="1731"/>
        <w:jc w:val="center"/>
      </w:pPr>
      <w:r>
        <w:rPr/>
        <w:t>****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82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9" w:id="150"/>
      <w:bookmarkEnd w:id="150"/>
      <w:r>
        <w:rPr/>
      </w:r>
      <w:r>
        <w:rPr>
          <w:rFonts w:ascii="Times New Roman"/>
          <w:position w:val="7"/>
          <w:sz w:val="13"/>
        </w:rPr>
        <w:t>149     </w:t>
      </w:r>
      <w:r>
        <w:rPr>
          <w:rFonts w:ascii="Times New Roman"/>
          <w:sz w:val="20"/>
        </w:rPr>
        <w:t>Id. at 2145. See also Dolmans, supra note 19, at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83.</w:t>
      </w:r>
    </w:p>
    <w:p>
      <w:pPr>
        <w:spacing w:before="115"/>
        <w:ind w:left="120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50" w:id="151"/>
      <w:bookmarkEnd w:id="151"/>
      <w:r>
        <w:rPr/>
      </w:r>
      <w:r>
        <w:rPr>
          <w:rFonts w:ascii="Times New Roman"/>
          <w:position w:val="7"/>
          <w:sz w:val="13"/>
        </w:rPr>
        <w:t>150     </w:t>
      </w:r>
      <w:r>
        <w:rPr>
          <w:rFonts w:ascii="Times New Roman"/>
          <w:sz w:val="20"/>
        </w:rPr>
        <w:t>See supra text accompanying notes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122-128</w:t>
      </w:r>
    </w:p>
    <w:sectPr>
      <w:pgSz w:w="12240" w:h="15840"/>
      <w:pgMar w:header="0" w:footer="1049" w:top="1420" w:bottom="12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pt;margin-top:728.543945pt;width:10pt;height:14pt;mso-position-horizontal-relative:page;mso-position-vertical-relative:page;z-index:-283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pt;margin-top:728.543945pt;width:16pt;height:14pt;mso-position-horizontal-relative:page;mso-position-vertical-relative:page;z-index:-282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pt;margin-top:728.543945pt;width:16pt;height:14pt;mso-position-horizontal-relative:page;mso-position-vertical-relative:page;z-index:-282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07.785706pt;width:11.75pt;height:8.5pt;mso-position-horizontal-relative:page;mso-position-vertical-relative:page;z-index:-282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99"/>
                    <w:sz w:val="13"/>
                  </w:rPr>
                  <w:t>135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996758pt;margin-top:708.465454pt;width:12.9pt;height:12pt;mso-position-horizontal-relative:page;mso-position-vertical-relative:page;z-index:-28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w w:val="99"/>
                    <w:sz w:val="20"/>
                  </w:rPr>
                  <w:t>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pt;margin-top:728.543945pt;width:16pt;height:14pt;mso-position-horizontal-relative:page;mso-position-vertical-relative:page;z-index:-281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07.785706pt;width:11.75pt;height:8.5pt;mso-position-horizontal-relative:page;mso-position-vertical-relative:page;z-index:-2816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99"/>
                    <w:sz w:val="13"/>
                  </w:rPr>
                  <w:t>139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8.996758pt;margin-top:708.465454pt;width:12.9pt;height:12pt;mso-position-horizontal-relative:page;mso-position-vertical-relative:page;z-index:-28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d</w:t>
                </w:r>
                <w:r>
                  <w:rPr>
                    <w:rFonts w:ascii="Times New Roman"/>
                    <w:w w:val="99"/>
                    <w:sz w:val="20"/>
                  </w:rPr>
                  <w:t>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pt;margin-top:728.543945pt;width:16pt;height:14pt;mso-position-horizontal-relative:page;mso-position-vertical-relative:page;z-index:-281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pt;margin-top:728.543945pt;width:16pt;height:14pt;mso-position-horizontal-relative:page;mso-position-vertical-relative:page;z-index:-28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4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6">
    <w:abstractNumId w:val="5"/>
  </w: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0" w:hanging="720"/>
      <w:outlineLvl w:val="1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geradin@edgelegal.eu" TargetMode="External"/><Relationship Id="rId7" Type="http://schemas.openxmlformats.org/officeDocument/2006/relationships/hyperlink" Target="http://www.justice.gov/atr/events/public-workshop-patent-assertion-entity-activities" TargetMode="External"/><Relationship Id="rId8" Type="http://schemas.openxmlformats.org/officeDocument/2006/relationships/hyperlink" Target="https://www.ftc.gov/news-events/press-releases/2013/09/ftc-seeks-examine-patent-assertion-entities-their-impact" TargetMode="External"/><Relationship Id="rId9" Type="http://schemas.openxmlformats.org/officeDocument/2006/relationships/hyperlink" Target="http://www.newyorker.com/tech/elements/how-to-make-war-on-patent-trolls" TargetMode="External"/><Relationship Id="rId10" Type="http://schemas.openxmlformats.org/officeDocument/2006/relationships/hyperlink" Target="https://www.eff.org/deeplinks/2013/11/closer-look-patent-troll-demand-letters-dangerous-problem-must-be-fixed" TargetMode="External"/><Relationship Id="rId11" Type="http://schemas.openxmlformats.org/officeDocument/2006/relationships/footer" Target="footer2.xml"/><Relationship Id="rId12" Type="http://schemas.openxmlformats.org/officeDocument/2006/relationships/hyperlink" Target="http://www.intellectualventures.com/inventions-patents/patent-portfolio/" TargetMode="External"/><Relationship Id="rId13" Type="http://schemas.openxmlformats.org/officeDocument/2006/relationships/hyperlink" Target="https://www.rpxcorp.com/rpx-services/rpx-defensive-patent-acquisitions/" TargetMode="External"/><Relationship Id="rId14" Type="http://schemas.openxmlformats.org/officeDocument/2006/relationships/hyperlink" Target="http://www.oecd.org/daf/competition/Merger-control-review-2013.pdf" TargetMode="External"/><Relationship Id="rId15" Type="http://schemas.openxmlformats.org/officeDocument/2006/relationships/hyperlink" Target="http://www2.druid.dk/conferences/viewpaper.php?id=5587&amp;amp;cf=32" TargetMode="External"/><Relationship Id="rId16" Type="http://schemas.openxmlformats.org/officeDocument/2006/relationships/footer" Target="footer3.xml"/><Relationship Id="rId17" Type="http://schemas.openxmlformats.org/officeDocument/2006/relationships/hyperlink" Target="http://law.justia.com/cases/federal/appellate-courts/ca9/12-35352/14/" TargetMode="External"/><Relationship Id="rId18" Type="http://schemas.openxmlformats.org/officeDocument/2006/relationships/hyperlink" Target="http://essentialpatentblog.com/2013/10/public-version-of-judge-holdermans-rand-determination-in-innovatio-wifi-sep-litigation/" TargetMode="External"/><Relationship Id="rId19" Type="http://schemas.openxmlformats.org/officeDocument/2006/relationships/hyperlink" Target="http://europa.eu/rapid/press-release_MEMO-09-549_en.htm?locale=en" TargetMode="External"/><Relationship Id="rId20" Type="http://schemas.openxmlformats.org/officeDocument/2006/relationships/hyperlink" Target="https://www.ftc.gov/news-events/press-releases/2008/09/commission-approves-final-consent-order-matter-negotiated-data" TargetMode="External"/><Relationship Id="rId21" Type="http://schemas.openxmlformats.org/officeDocument/2006/relationships/hyperlink" Target="http://www.etsi.org/images/files/ipr/etsi-ipr-policy.pdf" TargetMode="External"/><Relationship Id="rId22" Type="http://schemas.openxmlformats.org/officeDocument/2006/relationships/hyperlink" Target="http://europa.eu/rapid/press-release_MEMO-07-330_en.htm" TargetMode="External"/><Relationship Id="rId23" Type="http://schemas.openxmlformats.org/officeDocument/2006/relationships/hyperlink" Target="http://europa.eu/rapid/press-release_IP-09-1897_en.htm?locale=en" TargetMode="External"/><Relationship Id="rId24" Type="http://schemas.openxmlformats.org/officeDocument/2006/relationships/hyperlink" Target="https://www.competitionpolicyinternational.com/oct-152/" TargetMode="External"/><Relationship Id="rId25" Type="http://schemas.openxmlformats.org/officeDocument/2006/relationships/hyperlink" Target="http://web.saintlawrencegmbh.com/patents.html" TargetMode="External"/><Relationship Id="rId26" Type="http://schemas.openxmlformats.org/officeDocument/2006/relationships/hyperlink" Target="http://investor.unwiredplanet.com/releasedetail.cfm?ReleaseID=732752" TargetMode="External"/><Relationship Id="rId27" Type="http://schemas.openxmlformats.org/officeDocument/2006/relationships/hyperlink" Target="http://finance.yahoo.com/news/nokia-sell-500-patents-licensing-193248944.html" TargetMode="External"/><Relationship Id="rId28" Type="http://schemas.openxmlformats.org/officeDocument/2006/relationships/hyperlink" Target="http://www.sisvel.com/index.php/sisvel-news/257-sis" TargetMode="External"/><Relationship Id="rId29" Type="http://schemas.openxmlformats.org/officeDocument/2006/relationships/hyperlink" Target="http://www.prnewswire.com/news-releases/pendrell-acquires-foundational-memory-technology-patent-portfolio-from-nokia-199847671.html" TargetMode="External"/><Relationship Id="rId30" Type="http://schemas.openxmlformats.org/officeDocument/2006/relationships/footer" Target="footer4.xml"/><Relationship Id="rId31" Type="http://schemas.openxmlformats.org/officeDocument/2006/relationships/hyperlink" Target="http://www.fosspatents.com/2015/05/privateering-lets-name-and-shame.html" TargetMode="External"/><Relationship Id="rId32" Type="http://schemas.openxmlformats.org/officeDocument/2006/relationships/footer" Target="footer5.xml"/><Relationship Id="rId33" Type="http://schemas.openxmlformats.org/officeDocument/2006/relationships/footer" Target="footer6.xml"/><Relationship Id="rId34" Type="http://schemas.openxmlformats.org/officeDocument/2006/relationships/hyperlink" Target="http://www.wsj.com/articles/SB10001424052702303812104576440161959082234" TargetMode="External"/><Relationship Id="rId35" Type="http://schemas.openxmlformats.org/officeDocument/2006/relationships/hyperlink" Target="http://www.pcworld.com/article/211366/microsoft_purchasing_882_novell_patents.html" TargetMode="Externa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Geradin</dc:creator>
  <dcterms:created xsi:type="dcterms:W3CDTF">2016-03-04T13:58:07Z</dcterms:created>
  <dcterms:modified xsi:type="dcterms:W3CDTF">2016-03-04T13:58:07Z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2016-03-04T00:00:00Z</vt:filetime>
  </property>
</Properties>
</file>